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D94A" w14:textId="77777777" w:rsidR="002B097C" w:rsidRDefault="00F83C3B" w:rsidP="00870415">
      <w:pPr>
        <w:pStyle w:val="Text"/>
      </w:pPr>
      <w:r>
        <w:rPr>
          <w:noProof/>
        </w:rPr>
        <mc:AlternateContent>
          <mc:Choice Requires="wps">
            <w:drawing>
              <wp:anchor distT="0" distB="0" distL="114300" distR="114300" simplePos="0" relativeHeight="251658240" behindDoc="0" locked="0" layoutInCell="1" allowOverlap="1" wp14:anchorId="3A5DA746" wp14:editId="35E6EBDE">
                <wp:simplePos x="0" y="0"/>
                <wp:positionH relativeFrom="column">
                  <wp:posOffset>5697855</wp:posOffset>
                </wp:positionH>
                <wp:positionV relativeFrom="paragraph">
                  <wp:posOffset>-1943100</wp:posOffset>
                </wp:positionV>
                <wp:extent cx="958850" cy="10720705"/>
                <wp:effectExtent l="0" t="0" r="0" b="4445"/>
                <wp:wrapNone/>
                <wp:docPr id="6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10720705"/>
                        </a:xfrm>
                        <a:prstGeom prst="rect">
                          <a:avLst/>
                        </a:prstGeom>
                        <a:solidFill>
                          <a:srgbClr val="EE3524"/>
                        </a:solidFill>
                        <a:ln w="9525">
                          <a:noFill/>
                          <a:miter lim="800000"/>
                          <a:headEnd/>
                          <a:tailEnd/>
                        </a:ln>
                      </wps:spPr>
                      <wps:bodyPr rot="0" vert="horz" wrap="square" anchor="t" anchorCtr="0" upright="1"/>
                    </wps:wsp>
                  </a:graphicData>
                </a:graphic>
                <wp14:sizeRelH relativeFrom="page">
                  <wp14:pctWidth>0</wp14:pctWidth>
                </wp14:sizeRelH>
                <wp14:sizeRelV relativeFrom="margin">
                  <wp14:pctHeight>0</wp14:pctHeight>
                </wp14:sizeRelV>
              </wp:anchor>
            </w:drawing>
          </mc:Choice>
          <mc:Fallback>
            <w:pict>
              <v:rect w14:anchorId="076C0A32" id="Rectangle 78" o:spid="_x0000_s1026" style="position:absolute;margin-left:448.65pt;margin-top:-153pt;width:75.5pt;height:8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" fillcolor="#ee3524" stroked="f"/>
            </w:pict>
          </mc:Fallback>
        </mc:AlternateContent>
      </w:r>
    </w:p>
    <w:p w14:paraId="7EADE3FD" w14:textId="77777777" w:rsidR="002B097C" w:rsidRDefault="002B097C" w:rsidP="00870415">
      <w:pPr>
        <w:pStyle w:val="Text"/>
      </w:pPr>
    </w:p>
    <w:p w14:paraId="701067A1" w14:textId="77777777" w:rsidR="002B097C" w:rsidRDefault="002B097C" w:rsidP="00870415">
      <w:pPr>
        <w:pStyle w:val="Text"/>
      </w:pPr>
    </w:p>
    <w:p w14:paraId="40647C1B" w14:textId="77777777" w:rsidR="00870415" w:rsidRDefault="00870415" w:rsidP="00870415">
      <w:pPr>
        <w:pStyle w:val="Text"/>
      </w:pPr>
    </w:p>
    <w:p w14:paraId="69F9F1F2" w14:textId="77777777" w:rsidR="00870415" w:rsidRDefault="00870415" w:rsidP="00870415">
      <w:pPr>
        <w:pStyle w:val="Text"/>
      </w:pPr>
    </w:p>
    <w:p w14:paraId="34C3BE76" w14:textId="77777777" w:rsidR="00B93D13" w:rsidRPr="002B097C" w:rsidRDefault="00B93D13" w:rsidP="00870415">
      <w:pPr>
        <w:pStyle w:val="Text"/>
      </w:pPr>
    </w:p>
    <w:sdt>
      <w:sdtPr>
        <w:alias w:val="Dokumentbeskrivning"/>
        <w:tag w:val="Lex_Dokumentbeskrivning"/>
        <w:id w:val="1880658862"/>
        <w:placeholder>
          <w:docPart w:val="1554593439C24194926D3E46606B77B6"/>
        </w:placeholder>
        <w:text w:multiLine="1"/>
      </w:sdtPr>
      <w:sdtEndPr/>
      <w:sdtContent>
        <w:p w14:paraId="546E7DC6" w14:textId="77777777" w:rsidR="00EC55FA" w:rsidRPr="00870415" w:rsidRDefault="00F83C3B" w:rsidP="00870415">
          <w:pPr>
            <w:pStyle w:val="LexDokument"/>
          </w:pPr>
          <w:r w:rsidRPr="00B93D13">
            <w:t>Regler för föreningsbidrag avseende fritid, idrott och kultur</w:t>
          </w:r>
          <w:r w:rsidR="00D6177E">
            <w:t xml:space="preserve"> i</w:t>
          </w:r>
          <w:r w:rsidRPr="00B93D13">
            <w:t xml:space="preserve"> Gagnefs kommun</w:t>
          </w:r>
        </w:p>
      </w:sdtContent>
    </w:sdt>
    <w:p w14:paraId="2DDBE4A8" w14:textId="77777777" w:rsidR="00870415" w:rsidRDefault="00870415" w:rsidP="00870415">
      <w:pPr>
        <w:pStyle w:val="Text"/>
      </w:pPr>
    </w:p>
    <w:p w14:paraId="67DFBEB2" w14:textId="77777777" w:rsidR="005B1957" w:rsidRPr="00B93D13" w:rsidRDefault="00F83C3B" w:rsidP="00B93D13">
      <w:pPr>
        <w:pStyle w:val="Text"/>
      </w:pPr>
      <w:r w:rsidRPr="00B93D13">
        <w:br w:type="page"/>
      </w:r>
    </w:p>
    <w:p w14:paraId="0DA39F50" w14:textId="77777777" w:rsidR="00750F27" w:rsidRPr="00750F27" w:rsidRDefault="00750F27" w:rsidP="00750F27"/>
    <w:p w14:paraId="59238213" w14:textId="77777777" w:rsidR="00750F27" w:rsidRPr="00750F27" w:rsidRDefault="00750F27" w:rsidP="00750F27"/>
    <w:sdt>
      <w:sdtPr>
        <w:rPr>
          <w:rFonts w:ascii="Times New Roman" w:eastAsiaTheme="minorHAnsi" w:hAnsi="Times New Roman" w:cstheme="minorBidi"/>
          <w:b/>
          <w:color w:val="auto"/>
          <w:sz w:val="24"/>
          <w:szCs w:val="22"/>
          <w:lang w:eastAsia="en-US"/>
        </w:rPr>
        <w:id w:val="457149438"/>
        <w:docPartObj>
          <w:docPartGallery w:val="Table of Contents"/>
          <w:docPartUnique/>
        </w:docPartObj>
      </w:sdtPr>
      <w:sdtEndPr>
        <w:rPr>
          <w:rFonts w:eastAsia="Times New Roman" w:cs="Times New Roman"/>
          <w:b w:val="0"/>
          <w:bCs/>
          <w:szCs w:val="24"/>
          <w:lang w:eastAsia="sv-SE"/>
        </w:rPr>
      </w:sdtEndPr>
      <w:sdtContent>
        <w:p w14:paraId="4241EDB7" w14:textId="77777777" w:rsidR="00AD3677" w:rsidRPr="00AD3677" w:rsidRDefault="00F83C3B" w:rsidP="00AD3677">
          <w:pPr>
            <w:pStyle w:val="Innehllsfrteckningsrubrik"/>
            <w:rPr>
              <w:rFonts w:ascii="Times New Roman" w:hAnsi="Times New Roman" w:cs="Times New Roman"/>
              <w:b/>
              <w:bCs/>
              <w:color w:val="auto"/>
              <w:sz w:val="24"/>
              <w:szCs w:val="24"/>
            </w:rPr>
          </w:pPr>
          <w:r w:rsidRPr="00AD3677">
            <w:rPr>
              <w:rFonts w:ascii="Times New Roman" w:hAnsi="Times New Roman" w:cs="Times New Roman"/>
              <w:b/>
              <w:bCs/>
              <w:color w:val="auto"/>
              <w:sz w:val="24"/>
              <w:szCs w:val="24"/>
            </w:rPr>
            <w:t>Innehållsförteckning</w:t>
          </w:r>
        </w:p>
        <w:p w14:paraId="76496503" w14:textId="77777777" w:rsidR="00224EB3" w:rsidRDefault="00F83C3B">
          <w:pPr>
            <w:pStyle w:val="Innehll1"/>
            <w:tabs>
              <w:tab w:val="right" w:leader="dot" w:pos="8493"/>
            </w:tabs>
            <w:rPr>
              <w:rFonts w:asciiTheme="minorHAnsi" w:eastAsiaTheme="minorEastAsia" w:hAnsiTheme="minorHAnsi" w:cstheme="minorBidi"/>
              <w:noProof/>
              <w:sz w:val="22"/>
              <w:szCs w:val="22"/>
            </w:rPr>
          </w:pPr>
          <w:r>
            <w:fldChar w:fldCharType="begin"/>
          </w:r>
          <w:r>
            <w:instrText xml:space="preserve"> TOC \o "3-4" \h \z \t "Rubrik 1;1;Rubrik 2;2" </w:instrText>
          </w:r>
          <w:r>
            <w:fldChar w:fldCharType="separate"/>
          </w:r>
          <w:hyperlink w:anchor="_Toc130996766" w:history="1">
            <w:r w:rsidR="00224EB3" w:rsidRPr="002F0114">
              <w:rPr>
                <w:rStyle w:val="Hyperlnk"/>
                <w:noProof/>
              </w:rPr>
              <w:t>Gagnefs kommuns föreningsbidrag för kultur och fritid syftar till att:</w:t>
            </w:r>
            <w:r w:rsidR="00224EB3">
              <w:rPr>
                <w:noProof/>
                <w:webHidden/>
              </w:rPr>
              <w:tab/>
            </w:r>
            <w:r w:rsidR="00224EB3">
              <w:rPr>
                <w:noProof/>
                <w:webHidden/>
              </w:rPr>
              <w:fldChar w:fldCharType="begin"/>
            </w:r>
            <w:r w:rsidR="00224EB3">
              <w:rPr>
                <w:noProof/>
                <w:webHidden/>
              </w:rPr>
              <w:instrText xml:space="preserve"> PAGEREF _Toc130996766 \h </w:instrText>
            </w:r>
            <w:r w:rsidR="00224EB3">
              <w:rPr>
                <w:noProof/>
                <w:webHidden/>
              </w:rPr>
            </w:r>
            <w:r w:rsidR="00224EB3">
              <w:rPr>
                <w:noProof/>
                <w:webHidden/>
              </w:rPr>
              <w:fldChar w:fldCharType="separate"/>
            </w:r>
            <w:r w:rsidR="00224EB3">
              <w:rPr>
                <w:noProof/>
                <w:webHidden/>
              </w:rPr>
              <w:t>3</w:t>
            </w:r>
            <w:r w:rsidR="00224EB3">
              <w:rPr>
                <w:noProof/>
                <w:webHidden/>
              </w:rPr>
              <w:fldChar w:fldCharType="end"/>
            </w:r>
          </w:hyperlink>
        </w:p>
        <w:p w14:paraId="78B514A1"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67" w:history="1">
            <w:r w:rsidR="00224EB3" w:rsidRPr="002F0114">
              <w:rPr>
                <w:rStyle w:val="Hyperlnk"/>
                <w:noProof/>
              </w:rPr>
              <w:t>Allmänna villkor för föreningsbidrag</w:t>
            </w:r>
            <w:r w:rsidR="00224EB3">
              <w:rPr>
                <w:noProof/>
                <w:webHidden/>
              </w:rPr>
              <w:tab/>
            </w:r>
            <w:r w:rsidR="00224EB3">
              <w:rPr>
                <w:noProof/>
                <w:webHidden/>
              </w:rPr>
              <w:fldChar w:fldCharType="begin"/>
            </w:r>
            <w:r w:rsidR="00224EB3">
              <w:rPr>
                <w:noProof/>
                <w:webHidden/>
              </w:rPr>
              <w:instrText xml:space="preserve"> PAGEREF _Toc130996767 \h </w:instrText>
            </w:r>
            <w:r w:rsidR="00224EB3">
              <w:rPr>
                <w:noProof/>
                <w:webHidden/>
              </w:rPr>
            </w:r>
            <w:r w:rsidR="00224EB3">
              <w:rPr>
                <w:noProof/>
                <w:webHidden/>
              </w:rPr>
              <w:fldChar w:fldCharType="separate"/>
            </w:r>
            <w:r w:rsidR="00224EB3">
              <w:rPr>
                <w:noProof/>
                <w:webHidden/>
              </w:rPr>
              <w:t>3</w:t>
            </w:r>
            <w:r w:rsidR="00224EB3">
              <w:rPr>
                <w:noProof/>
                <w:webHidden/>
              </w:rPr>
              <w:fldChar w:fldCharType="end"/>
            </w:r>
          </w:hyperlink>
        </w:p>
        <w:p w14:paraId="55E55E19"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68" w:history="1">
            <w:r w:rsidR="00224EB3" w:rsidRPr="002F0114">
              <w:rPr>
                <w:rStyle w:val="Hyperlnk"/>
                <w:noProof/>
              </w:rPr>
              <w:t>Verksamhetsbidrag</w:t>
            </w:r>
            <w:r w:rsidR="00224EB3">
              <w:rPr>
                <w:noProof/>
                <w:webHidden/>
              </w:rPr>
              <w:tab/>
            </w:r>
            <w:r w:rsidR="00224EB3">
              <w:rPr>
                <w:noProof/>
                <w:webHidden/>
              </w:rPr>
              <w:fldChar w:fldCharType="begin"/>
            </w:r>
            <w:r w:rsidR="00224EB3">
              <w:rPr>
                <w:noProof/>
                <w:webHidden/>
              </w:rPr>
              <w:instrText xml:space="preserve"> PAGEREF _Toc130996768 \h </w:instrText>
            </w:r>
            <w:r w:rsidR="00224EB3">
              <w:rPr>
                <w:noProof/>
                <w:webHidden/>
              </w:rPr>
            </w:r>
            <w:r w:rsidR="00224EB3">
              <w:rPr>
                <w:noProof/>
                <w:webHidden/>
              </w:rPr>
              <w:fldChar w:fldCharType="separate"/>
            </w:r>
            <w:r w:rsidR="00224EB3">
              <w:rPr>
                <w:noProof/>
                <w:webHidden/>
              </w:rPr>
              <w:t>4</w:t>
            </w:r>
            <w:r w:rsidR="00224EB3">
              <w:rPr>
                <w:noProof/>
                <w:webHidden/>
              </w:rPr>
              <w:fldChar w:fldCharType="end"/>
            </w:r>
          </w:hyperlink>
        </w:p>
        <w:p w14:paraId="5B57B76D"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69" w:history="1">
            <w:r w:rsidR="00224EB3" w:rsidRPr="002F0114">
              <w:rPr>
                <w:rStyle w:val="Hyperlnk"/>
                <w:noProof/>
              </w:rPr>
              <w:t>Arrangörsbidrag</w:t>
            </w:r>
            <w:r w:rsidR="00224EB3">
              <w:rPr>
                <w:noProof/>
                <w:webHidden/>
              </w:rPr>
              <w:tab/>
            </w:r>
            <w:r w:rsidR="00224EB3">
              <w:rPr>
                <w:noProof/>
                <w:webHidden/>
              </w:rPr>
              <w:fldChar w:fldCharType="begin"/>
            </w:r>
            <w:r w:rsidR="00224EB3">
              <w:rPr>
                <w:noProof/>
                <w:webHidden/>
              </w:rPr>
              <w:instrText xml:space="preserve"> PAGEREF _Toc130996769 \h </w:instrText>
            </w:r>
            <w:r w:rsidR="00224EB3">
              <w:rPr>
                <w:noProof/>
                <w:webHidden/>
              </w:rPr>
            </w:r>
            <w:r w:rsidR="00224EB3">
              <w:rPr>
                <w:noProof/>
                <w:webHidden/>
              </w:rPr>
              <w:fldChar w:fldCharType="separate"/>
            </w:r>
            <w:r w:rsidR="00224EB3">
              <w:rPr>
                <w:noProof/>
                <w:webHidden/>
              </w:rPr>
              <w:t>5</w:t>
            </w:r>
            <w:r w:rsidR="00224EB3">
              <w:rPr>
                <w:noProof/>
                <w:webHidden/>
              </w:rPr>
              <w:fldChar w:fldCharType="end"/>
            </w:r>
          </w:hyperlink>
        </w:p>
        <w:p w14:paraId="4F24C257"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0" w:history="1">
            <w:r w:rsidR="00224EB3" w:rsidRPr="002F0114">
              <w:rPr>
                <w:rStyle w:val="Hyperlnk"/>
                <w:noProof/>
              </w:rPr>
              <w:t>Projektbidrag</w:t>
            </w:r>
            <w:r w:rsidR="00224EB3">
              <w:rPr>
                <w:noProof/>
                <w:webHidden/>
              </w:rPr>
              <w:tab/>
            </w:r>
            <w:r w:rsidR="00224EB3">
              <w:rPr>
                <w:noProof/>
                <w:webHidden/>
              </w:rPr>
              <w:fldChar w:fldCharType="begin"/>
            </w:r>
            <w:r w:rsidR="00224EB3">
              <w:rPr>
                <w:noProof/>
                <w:webHidden/>
              </w:rPr>
              <w:instrText xml:space="preserve"> PAGEREF _Toc130996770 \h </w:instrText>
            </w:r>
            <w:r w:rsidR="00224EB3">
              <w:rPr>
                <w:noProof/>
                <w:webHidden/>
              </w:rPr>
            </w:r>
            <w:r w:rsidR="00224EB3">
              <w:rPr>
                <w:noProof/>
                <w:webHidden/>
              </w:rPr>
              <w:fldChar w:fldCharType="separate"/>
            </w:r>
            <w:r w:rsidR="00224EB3">
              <w:rPr>
                <w:noProof/>
                <w:webHidden/>
              </w:rPr>
              <w:t>5</w:t>
            </w:r>
            <w:r w:rsidR="00224EB3">
              <w:rPr>
                <w:noProof/>
                <w:webHidden/>
              </w:rPr>
              <w:fldChar w:fldCharType="end"/>
            </w:r>
          </w:hyperlink>
        </w:p>
        <w:p w14:paraId="5040531B"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1" w:history="1">
            <w:r w:rsidR="00224EB3" w:rsidRPr="002F0114">
              <w:rPr>
                <w:rStyle w:val="Hyperlnk"/>
                <w:noProof/>
              </w:rPr>
              <w:t>Personalkostnadsbidrag</w:t>
            </w:r>
            <w:r w:rsidR="00224EB3">
              <w:rPr>
                <w:noProof/>
                <w:webHidden/>
              </w:rPr>
              <w:tab/>
            </w:r>
            <w:r w:rsidR="00224EB3">
              <w:rPr>
                <w:noProof/>
                <w:webHidden/>
              </w:rPr>
              <w:fldChar w:fldCharType="begin"/>
            </w:r>
            <w:r w:rsidR="00224EB3">
              <w:rPr>
                <w:noProof/>
                <w:webHidden/>
              </w:rPr>
              <w:instrText xml:space="preserve"> PAGEREF _Toc130996771 \h </w:instrText>
            </w:r>
            <w:r w:rsidR="00224EB3">
              <w:rPr>
                <w:noProof/>
                <w:webHidden/>
              </w:rPr>
            </w:r>
            <w:r w:rsidR="00224EB3">
              <w:rPr>
                <w:noProof/>
                <w:webHidden/>
              </w:rPr>
              <w:fldChar w:fldCharType="separate"/>
            </w:r>
            <w:r w:rsidR="00224EB3">
              <w:rPr>
                <w:noProof/>
                <w:webHidden/>
              </w:rPr>
              <w:t>6</w:t>
            </w:r>
            <w:r w:rsidR="00224EB3">
              <w:rPr>
                <w:noProof/>
                <w:webHidden/>
              </w:rPr>
              <w:fldChar w:fldCharType="end"/>
            </w:r>
          </w:hyperlink>
        </w:p>
        <w:p w14:paraId="4EC101EF"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2" w:history="1">
            <w:r w:rsidR="00224EB3" w:rsidRPr="002F0114">
              <w:rPr>
                <w:rStyle w:val="Hyperlnk"/>
                <w:noProof/>
              </w:rPr>
              <w:t>Driftsbidrag, byggnader med kulturhistoriskt värde</w:t>
            </w:r>
            <w:r w:rsidR="00224EB3">
              <w:rPr>
                <w:noProof/>
                <w:webHidden/>
              </w:rPr>
              <w:tab/>
            </w:r>
            <w:r w:rsidR="00224EB3">
              <w:rPr>
                <w:noProof/>
                <w:webHidden/>
              </w:rPr>
              <w:fldChar w:fldCharType="begin"/>
            </w:r>
            <w:r w:rsidR="00224EB3">
              <w:rPr>
                <w:noProof/>
                <w:webHidden/>
              </w:rPr>
              <w:instrText xml:space="preserve"> PAGEREF _Toc130996772 \h </w:instrText>
            </w:r>
            <w:r w:rsidR="00224EB3">
              <w:rPr>
                <w:noProof/>
                <w:webHidden/>
              </w:rPr>
            </w:r>
            <w:r w:rsidR="00224EB3">
              <w:rPr>
                <w:noProof/>
                <w:webHidden/>
              </w:rPr>
              <w:fldChar w:fldCharType="separate"/>
            </w:r>
            <w:r w:rsidR="00224EB3">
              <w:rPr>
                <w:noProof/>
                <w:webHidden/>
              </w:rPr>
              <w:t>6</w:t>
            </w:r>
            <w:r w:rsidR="00224EB3">
              <w:rPr>
                <w:noProof/>
                <w:webHidden/>
              </w:rPr>
              <w:fldChar w:fldCharType="end"/>
            </w:r>
          </w:hyperlink>
        </w:p>
        <w:p w14:paraId="5D740078"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3" w:history="1">
            <w:r w:rsidR="00224EB3" w:rsidRPr="002F0114">
              <w:rPr>
                <w:rStyle w:val="Hyperlnk"/>
                <w:noProof/>
              </w:rPr>
              <w:t>Driftsbidrag, idrotts- och fritidsanläggningar</w:t>
            </w:r>
            <w:r w:rsidR="00224EB3">
              <w:rPr>
                <w:noProof/>
                <w:webHidden/>
              </w:rPr>
              <w:tab/>
            </w:r>
            <w:r w:rsidR="00224EB3">
              <w:rPr>
                <w:noProof/>
                <w:webHidden/>
              </w:rPr>
              <w:fldChar w:fldCharType="begin"/>
            </w:r>
            <w:r w:rsidR="00224EB3">
              <w:rPr>
                <w:noProof/>
                <w:webHidden/>
              </w:rPr>
              <w:instrText xml:space="preserve"> PAGEREF _Toc130996773 \h </w:instrText>
            </w:r>
            <w:r w:rsidR="00224EB3">
              <w:rPr>
                <w:noProof/>
                <w:webHidden/>
              </w:rPr>
            </w:r>
            <w:r w:rsidR="00224EB3">
              <w:rPr>
                <w:noProof/>
                <w:webHidden/>
              </w:rPr>
              <w:fldChar w:fldCharType="separate"/>
            </w:r>
            <w:r w:rsidR="00224EB3">
              <w:rPr>
                <w:noProof/>
                <w:webHidden/>
              </w:rPr>
              <w:t>7</w:t>
            </w:r>
            <w:r w:rsidR="00224EB3">
              <w:rPr>
                <w:noProof/>
                <w:webHidden/>
              </w:rPr>
              <w:fldChar w:fldCharType="end"/>
            </w:r>
          </w:hyperlink>
        </w:p>
        <w:p w14:paraId="4642E2D8"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4" w:history="1">
            <w:r w:rsidR="00224EB3" w:rsidRPr="002F0114">
              <w:rPr>
                <w:rStyle w:val="Hyperlnk"/>
                <w:noProof/>
              </w:rPr>
              <w:t>Investeringsbidrag</w:t>
            </w:r>
            <w:r w:rsidR="00224EB3">
              <w:rPr>
                <w:noProof/>
                <w:webHidden/>
              </w:rPr>
              <w:tab/>
            </w:r>
            <w:r w:rsidR="00224EB3">
              <w:rPr>
                <w:noProof/>
                <w:webHidden/>
              </w:rPr>
              <w:fldChar w:fldCharType="begin"/>
            </w:r>
            <w:r w:rsidR="00224EB3">
              <w:rPr>
                <w:noProof/>
                <w:webHidden/>
              </w:rPr>
              <w:instrText xml:space="preserve"> PAGEREF _Toc130996774 \h </w:instrText>
            </w:r>
            <w:r w:rsidR="00224EB3">
              <w:rPr>
                <w:noProof/>
                <w:webHidden/>
              </w:rPr>
            </w:r>
            <w:r w:rsidR="00224EB3">
              <w:rPr>
                <w:noProof/>
                <w:webHidden/>
              </w:rPr>
              <w:fldChar w:fldCharType="separate"/>
            </w:r>
            <w:r w:rsidR="00224EB3">
              <w:rPr>
                <w:noProof/>
                <w:webHidden/>
              </w:rPr>
              <w:t>7</w:t>
            </w:r>
            <w:r w:rsidR="00224EB3">
              <w:rPr>
                <w:noProof/>
                <w:webHidden/>
              </w:rPr>
              <w:fldChar w:fldCharType="end"/>
            </w:r>
          </w:hyperlink>
        </w:p>
        <w:p w14:paraId="0F055DDA"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5" w:history="1">
            <w:r w:rsidR="00224EB3" w:rsidRPr="002F0114">
              <w:rPr>
                <w:rStyle w:val="Hyperlnk"/>
                <w:noProof/>
              </w:rPr>
              <w:t>Spontanidrottsbidrag</w:t>
            </w:r>
            <w:r w:rsidR="00224EB3">
              <w:rPr>
                <w:noProof/>
                <w:webHidden/>
              </w:rPr>
              <w:tab/>
            </w:r>
            <w:r w:rsidR="00224EB3">
              <w:rPr>
                <w:noProof/>
                <w:webHidden/>
              </w:rPr>
              <w:fldChar w:fldCharType="begin"/>
            </w:r>
            <w:r w:rsidR="00224EB3">
              <w:rPr>
                <w:noProof/>
                <w:webHidden/>
              </w:rPr>
              <w:instrText xml:space="preserve"> PAGEREF _Toc130996775 \h </w:instrText>
            </w:r>
            <w:r w:rsidR="00224EB3">
              <w:rPr>
                <w:noProof/>
                <w:webHidden/>
              </w:rPr>
            </w:r>
            <w:r w:rsidR="00224EB3">
              <w:rPr>
                <w:noProof/>
                <w:webHidden/>
              </w:rPr>
              <w:fldChar w:fldCharType="separate"/>
            </w:r>
            <w:r w:rsidR="00224EB3">
              <w:rPr>
                <w:noProof/>
                <w:webHidden/>
              </w:rPr>
              <w:t>8</w:t>
            </w:r>
            <w:r w:rsidR="00224EB3">
              <w:rPr>
                <w:noProof/>
                <w:webHidden/>
              </w:rPr>
              <w:fldChar w:fldCharType="end"/>
            </w:r>
          </w:hyperlink>
        </w:p>
        <w:p w14:paraId="5BEE1E74" w14:textId="77777777" w:rsidR="00224EB3" w:rsidRDefault="00DF430C">
          <w:pPr>
            <w:pStyle w:val="Innehll1"/>
            <w:tabs>
              <w:tab w:val="right" w:leader="dot" w:pos="8493"/>
            </w:tabs>
            <w:rPr>
              <w:rFonts w:asciiTheme="minorHAnsi" w:eastAsiaTheme="minorEastAsia" w:hAnsiTheme="minorHAnsi" w:cstheme="minorBidi"/>
              <w:noProof/>
              <w:sz w:val="22"/>
              <w:szCs w:val="22"/>
            </w:rPr>
          </w:pPr>
          <w:hyperlink w:anchor="_Toc130996776" w:history="1">
            <w:r w:rsidR="00224EB3" w:rsidRPr="002F0114">
              <w:rPr>
                <w:rStyle w:val="Hyperlnk"/>
                <w:noProof/>
              </w:rPr>
              <w:t>Sammanställning av föreningsbidragen i Gagnefs kommun</w:t>
            </w:r>
            <w:r w:rsidR="00224EB3">
              <w:rPr>
                <w:noProof/>
                <w:webHidden/>
              </w:rPr>
              <w:tab/>
            </w:r>
            <w:r w:rsidR="00224EB3">
              <w:rPr>
                <w:noProof/>
                <w:webHidden/>
              </w:rPr>
              <w:fldChar w:fldCharType="begin"/>
            </w:r>
            <w:r w:rsidR="00224EB3">
              <w:rPr>
                <w:noProof/>
                <w:webHidden/>
              </w:rPr>
              <w:instrText xml:space="preserve"> PAGEREF _Toc130996776 \h </w:instrText>
            </w:r>
            <w:r w:rsidR="00224EB3">
              <w:rPr>
                <w:noProof/>
                <w:webHidden/>
              </w:rPr>
            </w:r>
            <w:r w:rsidR="00224EB3">
              <w:rPr>
                <w:noProof/>
                <w:webHidden/>
              </w:rPr>
              <w:fldChar w:fldCharType="separate"/>
            </w:r>
            <w:r w:rsidR="00224EB3">
              <w:rPr>
                <w:noProof/>
                <w:webHidden/>
              </w:rPr>
              <w:t>9</w:t>
            </w:r>
            <w:r w:rsidR="00224EB3">
              <w:rPr>
                <w:noProof/>
                <w:webHidden/>
              </w:rPr>
              <w:fldChar w:fldCharType="end"/>
            </w:r>
          </w:hyperlink>
        </w:p>
        <w:p w14:paraId="59133310" w14:textId="77777777" w:rsidR="00AD3677" w:rsidRDefault="00F83C3B" w:rsidP="00AD3677">
          <w:r>
            <w:fldChar w:fldCharType="end"/>
          </w:r>
        </w:p>
      </w:sdtContent>
    </w:sdt>
    <w:p w14:paraId="509ACE5E" w14:textId="77777777" w:rsidR="00AD3677" w:rsidRPr="00E81FED" w:rsidRDefault="00F83C3B" w:rsidP="00DD2CAC">
      <w:pPr>
        <w:pStyle w:val="Text"/>
      </w:pPr>
      <w:r w:rsidRPr="00E81FED">
        <w:br w:type="page"/>
      </w:r>
    </w:p>
    <w:p w14:paraId="5DEBD905" w14:textId="77777777" w:rsidR="00F8221F" w:rsidRDefault="00F8221F" w:rsidP="00CF7C97">
      <w:pPr>
        <w:pStyle w:val="Text"/>
      </w:pPr>
    </w:p>
    <w:p w14:paraId="3BF16BBC" w14:textId="77777777" w:rsidR="00750F27" w:rsidRPr="00750F27" w:rsidRDefault="00033141" w:rsidP="00870415">
      <w:pPr>
        <w:pStyle w:val="Rubrik1"/>
      </w:pPr>
      <w:bookmarkStart w:id="0" w:name="_Toc130996766"/>
      <w:r w:rsidRPr="00033141">
        <w:t>Gagnefs kommuns föreningsbidrag för kultur och fritid syftar till att:</w:t>
      </w:r>
      <w:bookmarkEnd w:id="0"/>
    </w:p>
    <w:p w14:paraId="37BED9BF" w14:textId="77777777" w:rsidR="00033141" w:rsidRPr="008354BD" w:rsidRDefault="00033141" w:rsidP="00033141">
      <w:pPr>
        <w:pStyle w:val="LEXListapunkter0"/>
      </w:pPr>
      <w:r w:rsidRPr="008354BD">
        <w:t>bidra till ett utbud inom kultur och fritid som präglas av mångfald</w:t>
      </w:r>
      <w:r>
        <w:t>,</w:t>
      </w:r>
      <w:r w:rsidRPr="008354BD">
        <w:t xml:space="preserve"> hög kvalitet, nyskapande och utveckling</w:t>
      </w:r>
      <w:r>
        <w:t>.</w:t>
      </w:r>
    </w:p>
    <w:p w14:paraId="2FB4550C" w14:textId="77777777" w:rsidR="00033141" w:rsidRPr="008354BD" w:rsidRDefault="00033141" w:rsidP="00033141">
      <w:pPr>
        <w:pStyle w:val="LEXListapunkter0"/>
      </w:pPr>
      <w:r w:rsidRPr="008354BD">
        <w:t>bidra till ett utbud för alla som bor</w:t>
      </w:r>
      <w:r>
        <w:t xml:space="preserve">, </w:t>
      </w:r>
      <w:r w:rsidRPr="008354BD">
        <w:t>verkar i eller besöker Gagnefs kommun oavsett ålder, kön, social eller kulturell tillhörighet</w:t>
      </w:r>
      <w:r>
        <w:t>.</w:t>
      </w:r>
    </w:p>
    <w:p w14:paraId="342F6CF9" w14:textId="77777777" w:rsidR="00033141" w:rsidRPr="008354BD" w:rsidRDefault="00033141" w:rsidP="00033141">
      <w:pPr>
        <w:pStyle w:val="LEXListapunkter0"/>
      </w:pPr>
      <w:r w:rsidRPr="008354BD">
        <w:t>bidra till folkhälsan, ökad bildning</w:t>
      </w:r>
      <w:r>
        <w:t>,</w:t>
      </w:r>
      <w:r w:rsidRPr="008354BD">
        <w:t xml:space="preserve"> fördjupning och demokratisk delaktighet</w:t>
      </w:r>
      <w:r>
        <w:t>.</w:t>
      </w:r>
    </w:p>
    <w:p w14:paraId="1A746E77" w14:textId="77777777" w:rsidR="00033141" w:rsidRPr="008354BD" w:rsidRDefault="00033141" w:rsidP="00033141">
      <w:pPr>
        <w:pStyle w:val="LEXListapunkter0"/>
      </w:pPr>
      <w:r w:rsidRPr="008354BD">
        <w:t>bidra till att ge möjligheter för föreningslivet att bevara, underhålla och utveckla byggnader och anläggningar</w:t>
      </w:r>
      <w:r>
        <w:t>,</w:t>
      </w:r>
      <w:r w:rsidRPr="008354BD">
        <w:t xml:space="preserve"> såväl kulturhistoriskt värdefulla byggnader som idrottsanläggningar och andra föreningsägda fastigheter</w:t>
      </w:r>
      <w:r>
        <w:t>.</w:t>
      </w:r>
    </w:p>
    <w:p w14:paraId="7FBE952E" w14:textId="77777777" w:rsidR="00B93D13" w:rsidRPr="00750F27" w:rsidRDefault="00B93D13" w:rsidP="00B93D13">
      <w:pPr>
        <w:pStyle w:val="Text"/>
      </w:pPr>
    </w:p>
    <w:p w14:paraId="4D6E10A1" w14:textId="77777777" w:rsidR="00750F27" w:rsidRDefault="00033141" w:rsidP="00033141">
      <w:pPr>
        <w:pStyle w:val="Rubrik1"/>
      </w:pPr>
      <w:bookmarkStart w:id="1" w:name="_Toc130996767"/>
      <w:r w:rsidRPr="00033141">
        <w:t>Allmänna villkor för föreningsbidrag</w:t>
      </w:r>
      <w:bookmarkEnd w:id="1"/>
    </w:p>
    <w:p w14:paraId="1280C157" w14:textId="77777777" w:rsidR="00033141" w:rsidRPr="00DF51ED" w:rsidRDefault="00033141" w:rsidP="00033141">
      <w:pPr>
        <w:pStyle w:val="LEXListapunkter0"/>
      </w:pPr>
      <w:r w:rsidRPr="008354BD">
        <w:t>Bidrag kan ges till ideell förening som bedriver allmännyttig, ideell verksamhet</w:t>
      </w:r>
      <w:r>
        <w:t xml:space="preserve"> och</w:t>
      </w:r>
      <w:r w:rsidRPr="008354BD">
        <w:t xml:space="preserve"> arbetar efter demokratiska principer </w:t>
      </w:r>
      <w:r>
        <w:t>samt</w:t>
      </w:r>
      <w:r w:rsidRPr="008354BD">
        <w:t xml:space="preserve"> är öppen för alla</w:t>
      </w:r>
      <w:r>
        <w:t>.</w:t>
      </w:r>
    </w:p>
    <w:p w14:paraId="7085D9B4" w14:textId="77777777" w:rsidR="00033141" w:rsidRPr="008354BD" w:rsidRDefault="00033141" w:rsidP="00033141">
      <w:pPr>
        <w:pStyle w:val="LEXListapunkter0"/>
      </w:pPr>
      <w:r w:rsidRPr="008354BD">
        <w:t>Bidrag kan inte sökas av enskild privatperson</w:t>
      </w:r>
      <w:r>
        <w:t>.</w:t>
      </w:r>
    </w:p>
    <w:p w14:paraId="59FDC9F2" w14:textId="77777777" w:rsidR="00033141" w:rsidRPr="008354BD" w:rsidRDefault="00033141" w:rsidP="00033141">
      <w:pPr>
        <w:pStyle w:val="LEXListapunkter0"/>
      </w:pPr>
      <w:r w:rsidRPr="008354BD">
        <w:t xml:space="preserve">Föreningen ska ha sitt säte i Gagnefs kommun, vara registrerad i kommunens föreningsregister samt ha lämnat sina stadgar till </w:t>
      </w:r>
      <w:r>
        <w:t>k</w:t>
      </w:r>
      <w:r w:rsidRPr="008354BD">
        <w:t>ultur- och fritidsförvaltningen</w:t>
      </w:r>
      <w:r>
        <w:t>.</w:t>
      </w:r>
    </w:p>
    <w:p w14:paraId="783936FB" w14:textId="77777777" w:rsidR="00033141" w:rsidRPr="008354BD" w:rsidRDefault="00033141" w:rsidP="00033141">
      <w:pPr>
        <w:pStyle w:val="LEXListapunkter0"/>
      </w:pPr>
      <w:r>
        <w:t>K</w:t>
      </w:r>
      <w:r w:rsidRPr="008354BD">
        <w:t xml:space="preserve">omplett ansökning </w:t>
      </w:r>
      <w:r>
        <w:t xml:space="preserve">i </w:t>
      </w:r>
      <w:r w:rsidRPr="00FD643D">
        <w:t>anvisat formulär</w:t>
      </w:r>
      <w:r w:rsidRPr="008354BD">
        <w:t xml:space="preserve"> ska</w:t>
      </w:r>
      <w:r>
        <w:t xml:space="preserve"> </w:t>
      </w:r>
      <w:r w:rsidRPr="008354BD">
        <w:t xml:space="preserve">vara </w:t>
      </w:r>
      <w:r w:rsidR="002D4E3E">
        <w:t>k</w:t>
      </w:r>
      <w:r w:rsidRPr="008354BD">
        <w:t>ultur- och fritidsförvaltningen tillhanda senast angivet datum för att ansökan ska behandlas. Observera respektive bidrags sista ansökningsdag</w:t>
      </w:r>
      <w:r>
        <w:t>!</w:t>
      </w:r>
    </w:p>
    <w:p w14:paraId="45FF34DE" w14:textId="77777777" w:rsidR="00033141" w:rsidRPr="008354BD" w:rsidRDefault="00033141" w:rsidP="00033141">
      <w:pPr>
        <w:pStyle w:val="LEXListapunkter0"/>
      </w:pPr>
      <w:r>
        <w:t>V</w:t>
      </w:r>
      <w:r w:rsidRPr="008354BD">
        <w:t>id marknadsföring av arrangemang som beviljats bidrag ska Gagnefs kommuns logotype alltid finnas med</w:t>
      </w:r>
      <w:r>
        <w:t>.</w:t>
      </w:r>
    </w:p>
    <w:p w14:paraId="6A9C01E3" w14:textId="77777777" w:rsidR="00033141" w:rsidRDefault="00033141" w:rsidP="00033141">
      <w:pPr>
        <w:pStyle w:val="LEXListapunkter0"/>
      </w:pPr>
      <w:r>
        <w:t>B</w:t>
      </w:r>
      <w:r w:rsidRPr="008354BD">
        <w:t xml:space="preserve">eslut om samtliga bidrag fattas av </w:t>
      </w:r>
      <w:r>
        <w:t>k</w:t>
      </w:r>
      <w:r w:rsidRPr="008354BD">
        <w:t>ultur- och fritidsnämnden eller genom delegation beroende på beloppe</w:t>
      </w:r>
      <w:r>
        <w:t>t</w:t>
      </w:r>
      <w:r w:rsidRPr="008354BD">
        <w:t xml:space="preserve">s storlek. Beslut om personalkostnadsbidrag fattas dock alltid av </w:t>
      </w:r>
      <w:r>
        <w:t>k</w:t>
      </w:r>
      <w:r w:rsidRPr="008354BD">
        <w:t>ultur- och fritidsnämnden</w:t>
      </w:r>
      <w:r>
        <w:t>.</w:t>
      </w:r>
    </w:p>
    <w:p w14:paraId="7E01481D" w14:textId="77777777" w:rsidR="00033141" w:rsidRDefault="00033141" w:rsidP="00033141">
      <w:pPr>
        <w:pStyle w:val="Text"/>
        <w:spacing w:before="240"/>
      </w:pPr>
      <w:r w:rsidRPr="001E268C">
        <w:t>Speciella villkor för de olika föreningsbidragen redovisas under respektive</w:t>
      </w:r>
      <w:r>
        <w:t xml:space="preserve"> </w:t>
      </w:r>
      <w:r w:rsidRPr="001E268C">
        <w:t>bidragstyp.</w:t>
      </w:r>
    </w:p>
    <w:p w14:paraId="12387AE5" w14:textId="77777777" w:rsidR="00033141" w:rsidRDefault="00033141">
      <w:r>
        <w:br w:type="page"/>
      </w:r>
    </w:p>
    <w:p w14:paraId="1BCF6E7F" w14:textId="77777777" w:rsidR="00870415" w:rsidRPr="00750F27" w:rsidRDefault="00033141" w:rsidP="00033141">
      <w:pPr>
        <w:pStyle w:val="Rubrik1"/>
      </w:pPr>
      <w:bookmarkStart w:id="2" w:name="_Toc130996768"/>
      <w:r w:rsidRPr="00033141">
        <w:lastRenderedPageBreak/>
        <w:t>Verksamhetsbidrag</w:t>
      </w:r>
      <w:bookmarkEnd w:id="2"/>
    </w:p>
    <w:p w14:paraId="7FCEC6AA" w14:textId="77777777" w:rsidR="00033141" w:rsidRDefault="00033141" w:rsidP="00033141">
      <w:pPr>
        <w:pStyle w:val="Text"/>
      </w:pPr>
      <w:r>
        <w:t>Verksamhetsbidrag söks av fritids- och idrottsförening med aktiva medlemmar under 20 år.</w:t>
      </w:r>
    </w:p>
    <w:p w14:paraId="3AA8615E" w14:textId="77777777" w:rsidR="00033141" w:rsidRDefault="00033141" w:rsidP="00033141">
      <w:pPr>
        <w:pStyle w:val="Text"/>
      </w:pPr>
    </w:p>
    <w:p w14:paraId="68AC257E" w14:textId="77777777" w:rsidR="00033141" w:rsidRDefault="00033141" w:rsidP="00033141">
      <w:pPr>
        <w:pStyle w:val="Text"/>
      </w:pPr>
      <w:r>
        <w:t>Bidraget består av fyra varianter:</w:t>
      </w:r>
    </w:p>
    <w:p w14:paraId="2F274484" w14:textId="77777777" w:rsidR="00033141" w:rsidRDefault="00033141" w:rsidP="00033141">
      <w:pPr>
        <w:pStyle w:val="Text"/>
      </w:pPr>
    </w:p>
    <w:p w14:paraId="107C4B75" w14:textId="77777777" w:rsidR="00033141" w:rsidRDefault="00033141" w:rsidP="00033141">
      <w:pPr>
        <w:pStyle w:val="Text"/>
      </w:pPr>
      <w:r>
        <w:t>1. Lokalt aktivitetsstöd (LOK)</w:t>
      </w:r>
    </w:p>
    <w:p w14:paraId="0B677045" w14:textId="77777777" w:rsidR="00033141" w:rsidRDefault="00033141" w:rsidP="00033141">
      <w:pPr>
        <w:pStyle w:val="Text"/>
      </w:pPr>
      <w:r>
        <w:t xml:space="preserve">Beräknas per deltagartillfälle för barn och unga i ålder </w:t>
      </w:r>
      <w:r w:rsidR="00F360D9">
        <w:t>3</w:t>
      </w:r>
      <w:r w:rsidR="00035D8E" w:rsidRPr="00283A53">
        <w:t>–</w:t>
      </w:r>
      <w:r>
        <w:t xml:space="preserve">25 år. Nivån på det lokala stödet kan variera över åren. </w:t>
      </w:r>
    </w:p>
    <w:p w14:paraId="1A4AB35A" w14:textId="77777777" w:rsidR="00033141" w:rsidRDefault="00283A53" w:rsidP="00033141">
      <w:pPr>
        <w:pStyle w:val="Text"/>
      </w:pPr>
      <w:r w:rsidRPr="00283A53">
        <w:t>Idrottsföreningar som är knutna till Riksidrottsförbundet redovisar deltagartillfällen för åldrarna 7–25 år endast dit. Det kommunala aktivitetsstödet betalas ut när redovisningen där är publicerad. Idrottsföreningar som har deltagare i organiserad verksamhet för barn i åldrarna 3–6 år redovisar dessa deltagartillfällen till kommunen i anvisat formulär två gången per år, den 25 februari för andra halvåret året innan och 25 augusti för innevarande års första halvår.</w:t>
      </w:r>
      <w:r w:rsidR="00033141">
        <w:t xml:space="preserve"> </w:t>
      </w:r>
    </w:p>
    <w:p w14:paraId="3ECF4495" w14:textId="77777777" w:rsidR="00033141" w:rsidRDefault="00033141" w:rsidP="00033141">
      <w:pPr>
        <w:pStyle w:val="Text"/>
      </w:pPr>
      <w:r>
        <w:t xml:space="preserve">Övriga föreningar redovisar deltagartillfällen i anvisat formulär två gången per år, den 25 februari för andra halvåret året innan och 25 augusti för innevarande års första halvår. </w:t>
      </w:r>
    </w:p>
    <w:p w14:paraId="3086ED82" w14:textId="77777777" w:rsidR="00033141" w:rsidRDefault="00033141" w:rsidP="00033141">
      <w:pPr>
        <w:pStyle w:val="Text"/>
      </w:pPr>
    </w:p>
    <w:p w14:paraId="435264D9" w14:textId="77777777" w:rsidR="00033141" w:rsidRDefault="00033141" w:rsidP="00033141">
      <w:pPr>
        <w:pStyle w:val="Text"/>
      </w:pPr>
      <w:r>
        <w:t>2. Lokalbidrag för hyrd lokal</w:t>
      </w:r>
    </w:p>
    <w:p w14:paraId="4AF3C3C1" w14:textId="77777777" w:rsidR="00033141" w:rsidRDefault="00033141" w:rsidP="00033141">
      <w:pPr>
        <w:pStyle w:val="Text"/>
      </w:pPr>
      <w:r>
        <w:t>Betalas ut med maximalt 75 % av hyresbeloppet mot uppvisande av faktura från föregående verksamhetsår. Gäller endast lokaler som inte ägs av Gagnefs kommun</w:t>
      </w:r>
      <w:r w:rsidR="002D4E3E">
        <w:t>.</w:t>
      </w:r>
    </w:p>
    <w:p w14:paraId="04A9A4AD" w14:textId="77777777" w:rsidR="00033141" w:rsidRDefault="00033141" w:rsidP="00033141">
      <w:pPr>
        <w:pStyle w:val="Text"/>
      </w:pPr>
    </w:p>
    <w:p w14:paraId="7B1F20FD" w14:textId="77777777" w:rsidR="00033141" w:rsidRDefault="00033141" w:rsidP="00033141">
      <w:pPr>
        <w:pStyle w:val="Text"/>
      </w:pPr>
      <w:r>
        <w:t>3. Utbildningsbidrag</w:t>
      </w:r>
    </w:p>
    <w:p w14:paraId="74418730" w14:textId="77777777" w:rsidR="00033141" w:rsidRDefault="00033141" w:rsidP="00033141">
      <w:pPr>
        <w:pStyle w:val="Text"/>
      </w:pPr>
      <w:r>
        <w:t xml:space="preserve">Betalas ut för ledarutbildning som krävs för att kunna bedriva barn- och ungdomsverksamhet samt för domarutbildning för barn och unga i ålder som rekommenderas för respektive idrott. Bidraget betalas ut med maximalt 75 % av det sammanlagda beloppet efter genomförd utbildning mot uppvisande av faktura. Maximalt utbetalas 20 000 kr per förening och år. </w:t>
      </w:r>
    </w:p>
    <w:p w14:paraId="10EC3141" w14:textId="77777777" w:rsidR="00033141" w:rsidRDefault="00033141" w:rsidP="00033141">
      <w:pPr>
        <w:pStyle w:val="Text"/>
      </w:pPr>
      <w:r>
        <w:t>Utbildningsbidrag kan sökas två gånger per år.</w:t>
      </w:r>
    </w:p>
    <w:p w14:paraId="502A44FB" w14:textId="77777777" w:rsidR="00033141" w:rsidRDefault="00033141" w:rsidP="00033141">
      <w:pPr>
        <w:pStyle w:val="Text"/>
      </w:pPr>
    </w:p>
    <w:p w14:paraId="00A53E22" w14:textId="77777777" w:rsidR="00033141" w:rsidRDefault="00033141" w:rsidP="00033141">
      <w:pPr>
        <w:pStyle w:val="Text"/>
      </w:pPr>
      <w:r>
        <w:t>4. För</w:t>
      </w:r>
      <w:r w:rsidR="00F42494">
        <w:t>lust</w:t>
      </w:r>
      <w:r>
        <w:t>bidrag för idrottsläger</w:t>
      </w:r>
    </w:p>
    <w:p w14:paraId="5E4D55DF" w14:textId="77777777" w:rsidR="00033141" w:rsidRDefault="00033141" w:rsidP="00033141">
      <w:pPr>
        <w:pStyle w:val="Text"/>
      </w:pPr>
      <w:r>
        <w:t xml:space="preserve">Idrottsläger som arrangeras av den egna föreningen kan få förlustbidrag med maximalt 75 % av nettoförlusten, dock maximalt 10 000 kr. </w:t>
      </w:r>
    </w:p>
    <w:p w14:paraId="57E43CB4" w14:textId="77777777" w:rsidR="00033141" w:rsidRDefault="00033141" w:rsidP="00033141">
      <w:pPr>
        <w:pStyle w:val="Text"/>
      </w:pPr>
    </w:p>
    <w:p w14:paraId="69F9B1E2" w14:textId="77777777" w:rsidR="00AA2E41" w:rsidRDefault="00033141" w:rsidP="00033141">
      <w:pPr>
        <w:pStyle w:val="Text"/>
      </w:pPr>
      <w:r>
        <w:t>Ansökan ska vara kultur- och fritidsförvaltningen tillhanda senast 31 mars för innevarande år. Utbildningsbidrag kan även sökas 30 september. Ansökan bifogas med förvaltningsberättelse för föregående år samt årsmötesprotokoll och verksamhetsplan för innevarande år.</w:t>
      </w:r>
    </w:p>
    <w:p w14:paraId="2B2A2BE8" w14:textId="77777777" w:rsidR="00AA2E41" w:rsidRDefault="00AA2E41">
      <w:r>
        <w:br w:type="page"/>
      </w:r>
    </w:p>
    <w:p w14:paraId="0BE31FFA" w14:textId="77777777" w:rsidR="00F8221F" w:rsidRDefault="00AA2E41" w:rsidP="00AA2E41">
      <w:pPr>
        <w:pStyle w:val="Rubrik1"/>
      </w:pPr>
      <w:bookmarkStart w:id="3" w:name="_Toc130996769"/>
      <w:r w:rsidRPr="00AA2E41">
        <w:lastRenderedPageBreak/>
        <w:t>Arrangörsbidrag</w:t>
      </w:r>
      <w:bookmarkEnd w:id="3"/>
    </w:p>
    <w:p w14:paraId="234E723E" w14:textId="77777777" w:rsidR="00AA2E41" w:rsidRDefault="00AA2E41" w:rsidP="002D4E3E">
      <w:pPr>
        <w:pStyle w:val="Text"/>
        <w:ind w:right="990"/>
      </w:pPr>
      <w:r>
        <w:t>Arrangörsbidrag söks av kulturförening som är religiöst och politiskt obunden för en serie arrangemang eller enstaka fristående arrangemang, exempelvis utställningar, filmvisningar, konserter, föreställningar, föredrag, seminarier, uppläsningar och kulturaftnar. Arrangemangen är offentliga och riktar sig till en publik. Bidrag söks för arrangemang under ett kalenderår för kostnader såsom arvoden, marknadsföring och lokalhyra. Gagnefs kommuns logotyp ska finnas med vid all marknadsföring av arrangemangen.</w:t>
      </w:r>
    </w:p>
    <w:p w14:paraId="138185C0" w14:textId="77777777" w:rsidR="00AA2E41" w:rsidRDefault="00AA2E41" w:rsidP="00AA2E41">
      <w:pPr>
        <w:pStyle w:val="Text"/>
      </w:pPr>
    </w:p>
    <w:p w14:paraId="6AF4C654" w14:textId="77777777" w:rsidR="00F8221F" w:rsidRDefault="00AA2E41" w:rsidP="00AA2E41">
      <w:pPr>
        <w:pStyle w:val="Text"/>
      </w:pPr>
      <w:r>
        <w:t xml:space="preserve">Arrangörsbidrag söks vid ett tillfälle per år och ska vara </w:t>
      </w:r>
      <w:r w:rsidR="002D4E3E">
        <w:t>k</w:t>
      </w:r>
      <w:r>
        <w:t>ultur- och fritidsförvaltningen tillhanda senast 31 mars för innevarande år. Förvaltningsberättelse för föregående år samt årsmötesprotokoll för innevarande år bifogas ansökan. Redovisning av bidraget sker nästkommande år i samband med ny ansökan. Görs ingen ny ansökan skickas endast förvaltningsberättelse och årsmötesprotokoll med mera in.</w:t>
      </w:r>
    </w:p>
    <w:p w14:paraId="4B696B77" w14:textId="77777777" w:rsidR="00AA2E41" w:rsidRDefault="00AA2E41" w:rsidP="00AA2E41">
      <w:pPr>
        <w:pStyle w:val="Text"/>
      </w:pPr>
    </w:p>
    <w:p w14:paraId="264CA440" w14:textId="77777777" w:rsidR="00AA2E41" w:rsidRDefault="00AA2E41" w:rsidP="00AA2E41">
      <w:pPr>
        <w:pStyle w:val="Rubrik1"/>
      </w:pPr>
      <w:bookmarkStart w:id="4" w:name="_Toc130996770"/>
      <w:r w:rsidRPr="00AA2E41">
        <w:t>Projektbidrag</w:t>
      </w:r>
      <w:bookmarkEnd w:id="4"/>
    </w:p>
    <w:p w14:paraId="6545F3EE" w14:textId="77777777" w:rsidR="00AA2E41" w:rsidRDefault="00AA2E41" w:rsidP="00AA2E41">
      <w:pPr>
        <w:pStyle w:val="Text"/>
      </w:pPr>
      <w:r>
        <w:t>Projektbidrag söks av kulturförening för ett nytt och tidsbegränsat kulturprojekt inom någon konstform, exempelvis drama, musik eller konst. Projektet ska syfta till att bli ett publikt arrangemang eller att i annan form komma kommuninvånarna till del. Detta bidrag söker man för att utveckla något, inte för återkommande arrangemang. Bidraget används till kostnader i samband med projektet, till exempel arvoden, marknadsföring och lokalhyra, och ges i första hand till projekt som uppfyller minst ett av nedanstående kriterier:</w:t>
      </w:r>
    </w:p>
    <w:p w14:paraId="47ABD2A5" w14:textId="77777777" w:rsidR="00AA2E41" w:rsidRPr="00AA2E41" w:rsidRDefault="00AA2E41" w:rsidP="00AA2E41">
      <w:pPr>
        <w:pStyle w:val="LEXListapunkter0"/>
      </w:pPr>
      <w:r w:rsidRPr="00AA2E41">
        <w:t>är nyskapande inom sin genre</w:t>
      </w:r>
    </w:p>
    <w:p w14:paraId="25BCCDF9" w14:textId="77777777" w:rsidR="00AA2E41" w:rsidRPr="00AA2E41" w:rsidRDefault="00AA2E41" w:rsidP="00AA2E41">
      <w:pPr>
        <w:pStyle w:val="LEXListapunkter0"/>
      </w:pPr>
      <w:r w:rsidRPr="00AA2E41">
        <w:t>syftar till att nå nya publikgrupper</w:t>
      </w:r>
    </w:p>
    <w:p w14:paraId="57368E9D" w14:textId="77777777" w:rsidR="00AA2E41" w:rsidRPr="00AA2E41" w:rsidRDefault="00AA2E41" w:rsidP="00AA2E41">
      <w:pPr>
        <w:pStyle w:val="LEXListapunkter0"/>
      </w:pPr>
      <w:r w:rsidRPr="00AA2E41">
        <w:t>arbetar gränsöverskridande mellan konstformer</w:t>
      </w:r>
    </w:p>
    <w:p w14:paraId="630A0FF9" w14:textId="77777777" w:rsidR="00AA2E41" w:rsidRPr="00AA2E41" w:rsidRDefault="00AA2E41" w:rsidP="00AA2E41">
      <w:pPr>
        <w:pStyle w:val="LEXListapunkter0"/>
      </w:pPr>
      <w:r w:rsidRPr="00AA2E41">
        <w:t>håller en professionell nivå eller är ett amatörprojekt med hög kvalitet</w:t>
      </w:r>
    </w:p>
    <w:p w14:paraId="1413B5BA" w14:textId="77777777" w:rsidR="00AA2E41" w:rsidRDefault="00AA2E41" w:rsidP="00AA2E41">
      <w:pPr>
        <w:pStyle w:val="Text"/>
      </w:pPr>
    </w:p>
    <w:p w14:paraId="532F541F" w14:textId="77777777" w:rsidR="00AA2E41" w:rsidRDefault="00AA2E41" w:rsidP="00AA2E41">
      <w:pPr>
        <w:pStyle w:val="Text"/>
      </w:pPr>
      <w:r>
        <w:t xml:space="preserve">Bidrag till produktion av media såsom böcker och skivor beviljas i mycket begränsad omfattning, och då med höga kvalitetskrav och endast om det föreligger ett starkt lokalt och kulturellt intresse. </w:t>
      </w:r>
    </w:p>
    <w:p w14:paraId="59BB01E7" w14:textId="77777777" w:rsidR="00AA2E41" w:rsidRDefault="00AA2E41" w:rsidP="00AA2E41">
      <w:pPr>
        <w:pStyle w:val="Text"/>
      </w:pPr>
      <w:r>
        <w:t>Ansökan om projektbidrag kan göras två gånger per år:</w:t>
      </w:r>
    </w:p>
    <w:p w14:paraId="7644D02F" w14:textId="77777777" w:rsidR="00AA2E41" w:rsidRDefault="00AA2E41" w:rsidP="00E42F88">
      <w:pPr>
        <w:pStyle w:val="LEXListapunkter0"/>
        <w:ind w:right="706"/>
      </w:pPr>
      <w:r>
        <w:t xml:space="preserve">31 mars för genomförande under perioden 1 maj - 31 oktober samt för helår </w:t>
      </w:r>
    </w:p>
    <w:p w14:paraId="48F39009" w14:textId="77777777" w:rsidR="00AA2E41" w:rsidRDefault="00AA2E41" w:rsidP="00E42F88">
      <w:pPr>
        <w:pStyle w:val="LEXListapunkter0"/>
        <w:ind w:right="848"/>
      </w:pPr>
      <w:r>
        <w:t>30 september för perioden 1 november - 30 april nästkommande år</w:t>
      </w:r>
    </w:p>
    <w:p w14:paraId="42E997F0" w14:textId="77777777" w:rsidR="00E42F88" w:rsidRDefault="00E42F88" w:rsidP="00E42F88">
      <w:pPr>
        <w:pStyle w:val="LEXListapunkter0"/>
        <w:numPr>
          <w:ilvl w:val="0"/>
          <w:numId w:val="0"/>
        </w:numPr>
        <w:ind w:left="255" w:right="848"/>
      </w:pPr>
    </w:p>
    <w:p w14:paraId="1676B6E5" w14:textId="77777777" w:rsidR="00AA2E41" w:rsidRDefault="00AA2E41" w:rsidP="00AA2E41">
      <w:pPr>
        <w:pStyle w:val="Text"/>
      </w:pPr>
      <w:r>
        <w:t>Förvaltningsberättelse för föregående år samt årsmötesprotokoll och verksamhetsplan för innevarande år ska bifogas ansökan. Redovisning av bidraget görs efter projekttidens slut i särskilt formulär.</w:t>
      </w:r>
    </w:p>
    <w:p w14:paraId="63532776" w14:textId="77777777" w:rsidR="00AA2E41" w:rsidRDefault="00AA2E41" w:rsidP="00AA2E41">
      <w:pPr>
        <w:pStyle w:val="Text"/>
      </w:pPr>
    </w:p>
    <w:p w14:paraId="081DC385" w14:textId="77777777" w:rsidR="00AA2E41" w:rsidRDefault="00AA2E41" w:rsidP="00AA2E41">
      <w:pPr>
        <w:pStyle w:val="Rubrik1"/>
      </w:pPr>
      <w:bookmarkStart w:id="5" w:name="_Toc130996771"/>
      <w:r w:rsidRPr="00AA2E41">
        <w:lastRenderedPageBreak/>
        <w:t>Personalkostnadsbidrag</w:t>
      </w:r>
      <w:bookmarkEnd w:id="5"/>
    </w:p>
    <w:p w14:paraId="78E27D23" w14:textId="77777777" w:rsidR="00AA2E41" w:rsidRDefault="00AA2E41" w:rsidP="00AA2E41">
      <w:pPr>
        <w:pStyle w:val="Text"/>
      </w:pPr>
      <w:r>
        <w:t>Söks av kultur-, fritids- eller idrottsförening med anställd personal för kansliarbete och/eller skötsel av föreningens fastighet/anläggning. Bidrag kan även beviljas för köpt tjänst av motsvarande art om föreningen inte själva har möjlighet att anställa egen personal.</w:t>
      </w:r>
    </w:p>
    <w:p w14:paraId="23E78DEB" w14:textId="77777777" w:rsidR="00AA2E41" w:rsidRDefault="00AA2E41" w:rsidP="00AA2E41">
      <w:pPr>
        <w:pStyle w:val="Text"/>
      </w:pPr>
    </w:p>
    <w:p w14:paraId="053C40EC" w14:textId="77777777" w:rsidR="002D4E3E" w:rsidRDefault="00AA2E41" w:rsidP="00AA2E41">
      <w:pPr>
        <w:pStyle w:val="Text"/>
      </w:pPr>
      <w:r>
        <w:t xml:space="preserve">Bidrag beviljas med maximalt 35% av nettokostnaden inklusive sociala avgifter, dock maximalt 8 000 kr per månad och person för heltid </w:t>
      </w:r>
    </w:p>
    <w:p w14:paraId="73935B53" w14:textId="77777777" w:rsidR="002D4E3E" w:rsidRDefault="00AA2E41" w:rsidP="00AA2E41">
      <w:pPr>
        <w:pStyle w:val="Text"/>
      </w:pPr>
      <w:r>
        <w:t xml:space="preserve">(4 000 kr för 50% osv). Samma förening kan beviljas högst 12 000 kr </w:t>
      </w:r>
    </w:p>
    <w:p w14:paraId="772364D4" w14:textId="77777777" w:rsidR="00AA2E41" w:rsidRDefault="00AA2E41" w:rsidP="00AA2E41">
      <w:pPr>
        <w:pStyle w:val="Text"/>
      </w:pPr>
      <w:r>
        <w:t>per månad i personalkostnadsbidrag, det vill säga motsvarande en tjänst om 100% och en om 50 %.</w:t>
      </w:r>
    </w:p>
    <w:p w14:paraId="23E00597" w14:textId="77777777" w:rsidR="00AA2E41" w:rsidRDefault="00AA2E41" w:rsidP="00AA2E41">
      <w:pPr>
        <w:pStyle w:val="Text"/>
      </w:pPr>
    </w:p>
    <w:p w14:paraId="64432CF9" w14:textId="77777777" w:rsidR="00AA2E41" w:rsidRDefault="00AA2E41" w:rsidP="00AA2E41">
      <w:pPr>
        <w:pStyle w:val="Text"/>
      </w:pPr>
      <w:r>
        <w:t>Beviljat bidrag betalas ut löpande när kopior på lönespecifikation skickats</w:t>
      </w:r>
    </w:p>
    <w:p w14:paraId="0021325D" w14:textId="77777777" w:rsidR="00AA2E41" w:rsidRDefault="00AA2E41" w:rsidP="00AA2E41">
      <w:pPr>
        <w:pStyle w:val="Text"/>
      </w:pPr>
      <w:r>
        <w:t xml:space="preserve">till </w:t>
      </w:r>
      <w:r w:rsidR="002D4E3E">
        <w:t>k</w:t>
      </w:r>
      <w:r>
        <w:t>ultur- och fritidsförvaltningen. Bidraget betalas endast ut under det</w:t>
      </w:r>
    </w:p>
    <w:p w14:paraId="1495CE76" w14:textId="77777777" w:rsidR="00AA2E41" w:rsidRDefault="00AA2E41" w:rsidP="00AA2E41">
      <w:pPr>
        <w:pStyle w:val="Text"/>
      </w:pPr>
      <w:r>
        <w:t>kalenderår som personalkostnaden avser.</w:t>
      </w:r>
    </w:p>
    <w:p w14:paraId="521E52F1" w14:textId="77777777" w:rsidR="00AA2E41" w:rsidRDefault="00AA2E41" w:rsidP="00AA2E41">
      <w:pPr>
        <w:pStyle w:val="Text"/>
      </w:pPr>
    </w:p>
    <w:p w14:paraId="7060DA18" w14:textId="77777777" w:rsidR="00AA2E41" w:rsidRDefault="00AA2E41" w:rsidP="00AA2E41">
      <w:pPr>
        <w:pStyle w:val="Rubrik1"/>
      </w:pPr>
      <w:bookmarkStart w:id="6" w:name="_Toc130996772"/>
      <w:r w:rsidRPr="00AA2E41">
        <w:t>Driftsbidrag, byggnader med kulturhistoriskt värde</w:t>
      </w:r>
      <w:bookmarkEnd w:id="6"/>
    </w:p>
    <w:p w14:paraId="4E9BC85F" w14:textId="77777777" w:rsidR="00AA2E41" w:rsidRDefault="00AA2E41" w:rsidP="00AA2E41">
      <w:pPr>
        <w:pStyle w:val="Text"/>
      </w:pPr>
      <w:r>
        <w:t>Bidraget är ett stöd till drift och löpande underhåll av kulturhistoriskt värdefulla byggnader som är en del av vårt kulturarv och som ägs eller förvaltas av förening eller stiftelse. Bidragets storlek är baserat på del av aktuellt prisbasbelopp. Exempel på byggnader som omfattas av bidraget är hembygdsgårdar och folkparker.</w:t>
      </w:r>
    </w:p>
    <w:p w14:paraId="4962D5E1" w14:textId="77777777" w:rsidR="00AA2E41" w:rsidRDefault="00AA2E41" w:rsidP="00AA2E41">
      <w:pPr>
        <w:pStyle w:val="Text"/>
      </w:pPr>
    </w:p>
    <w:p w14:paraId="6FB3EBC2" w14:textId="77777777" w:rsidR="00AA2E41" w:rsidRDefault="00AA2E41" w:rsidP="00AA2E41">
      <w:pPr>
        <w:pStyle w:val="Text"/>
      </w:pPr>
      <w:r>
        <w:t>För att beviljas bidrag krävs att:</w:t>
      </w:r>
    </w:p>
    <w:p w14:paraId="64685534" w14:textId="77777777" w:rsidR="00AA2E41" w:rsidRDefault="00AA2E41" w:rsidP="00AA2E41">
      <w:pPr>
        <w:pStyle w:val="LEXListapunkter0"/>
      </w:pPr>
      <w:r>
        <w:t>verksamhet av kulturell art bedrivs i byggnaden</w:t>
      </w:r>
    </w:p>
    <w:p w14:paraId="1199A31B" w14:textId="77777777" w:rsidR="00AA2E41" w:rsidRDefault="00AA2E41" w:rsidP="00AA2E41">
      <w:pPr>
        <w:pStyle w:val="LEXListapunkter0"/>
      </w:pPr>
      <w:r>
        <w:t>byggnaden hålls tillgänglig för allmänheten i alla åldrar</w:t>
      </w:r>
    </w:p>
    <w:p w14:paraId="4E12F5E9" w14:textId="77777777" w:rsidR="00AA2E41" w:rsidRDefault="00AA2E41" w:rsidP="00AA2E41">
      <w:pPr>
        <w:pStyle w:val="LEXListapunkter0"/>
      </w:pPr>
      <w:r>
        <w:t>verksamheten som bedrivs utvecklas och är publikinriktad</w:t>
      </w:r>
    </w:p>
    <w:p w14:paraId="4870C0D6" w14:textId="77777777" w:rsidR="00AA2E41" w:rsidRDefault="00AA2E41" w:rsidP="00AA2E41">
      <w:pPr>
        <w:pStyle w:val="Text"/>
      </w:pPr>
    </w:p>
    <w:p w14:paraId="28A2BFBD" w14:textId="77777777" w:rsidR="00AA2E41" w:rsidRDefault="00AA2E41" w:rsidP="00AA2E41">
      <w:pPr>
        <w:pStyle w:val="Text"/>
      </w:pPr>
      <w:r>
        <w:t xml:space="preserve">Föreningen kontaktar </w:t>
      </w:r>
      <w:r w:rsidR="002D4E3E">
        <w:t>k</w:t>
      </w:r>
      <w:r>
        <w:t xml:space="preserve">ultur- och fritidsförvaltningen för bokning av ett årligt besök. Vid besöket tecknas överenskommelse mellan föreningen och </w:t>
      </w:r>
      <w:r w:rsidR="002D4E3E">
        <w:t>k</w:t>
      </w:r>
      <w:r>
        <w:t xml:space="preserve">ultur- och fritidsförvaltningen om förutsättningar för driften av byggnaden/byggnaderna. Förvaltningsberättelse och årsmötesprotokoll för innevarande år skickas in till </w:t>
      </w:r>
      <w:r w:rsidR="002D4E3E">
        <w:t>k</w:t>
      </w:r>
      <w:r>
        <w:t xml:space="preserve">ultur- och fritidsförvaltningen inför besöket. </w:t>
      </w:r>
    </w:p>
    <w:p w14:paraId="06A28204" w14:textId="77777777" w:rsidR="00AA2E41" w:rsidRDefault="00AA2E41" w:rsidP="00AA2E41">
      <w:pPr>
        <w:pStyle w:val="Text"/>
      </w:pPr>
    </w:p>
    <w:p w14:paraId="23628A74" w14:textId="77777777" w:rsidR="005309EB" w:rsidRDefault="00AA2E41" w:rsidP="00AA2E41">
      <w:pPr>
        <w:pStyle w:val="Text"/>
      </w:pPr>
      <w:r>
        <w:t xml:space="preserve">Ny förening som avser söka driftsbidrag kontaktar </w:t>
      </w:r>
      <w:r w:rsidR="002D4E3E">
        <w:t>k</w:t>
      </w:r>
      <w:r>
        <w:t>ultur- och fritidsförvaltningen för att få byggnaden/byggnaderna godkända som bidragsgrundande.</w:t>
      </w:r>
    </w:p>
    <w:p w14:paraId="1666440F" w14:textId="77777777" w:rsidR="005309EB" w:rsidRDefault="005309EB">
      <w:r>
        <w:br w:type="page"/>
      </w:r>
    </w:p>
    <w:p w14:paraId="6C4DA49A" w14:textId="77777777" w:rsidR="00AA2E41" w:rsidRDefault="00AA2E41" w:rsidP="00AA2E41">
      <w:pPr>
        <w:pStyle w:val="Rubrik1"/>
      </w:pPr>
      <w:bookmarkStart w:id="7" w:name="_Toc130996773"/>
      <w:r w:rsidRPr="00AA2E41">
        <w:lastRenderedPageBreak/>
        <w:t>Driftsbidrag, idrotts- och fritidsanläggningar</w:t>
      </w:r>
      <w:bookmarkEnd w:id="7"/>
    </w:p>
    <w:p w14:paraId="79B087C7" w14:textId="77777777" w:rsidR="00AA2E41" w:rsidRPr="001E268C" w:rsidRDefault="00AA2E41" w:rsidP="00AA2E41">
      <w:pPr>
        <w:pStyle w:val="Text"/>
      </w:pPr>
      <w:r w:rsidRPr="001E268C">
        <w:t>Bidraget är ett stöd till drift och löpande underhåll av fastighet eller</w:t>
      </w:r>
      <w:r>
        <w:t xml:space="preserve"> </w:t>
      </w:r>
      <w:r w:rsidRPr="001E268C">
        <w:t>anläggning som ägs eller förvaltas av förening. Exempel på</w:t>
      </w:r>
      <w:r>
        <w:t xml:space="preserve"> </w:t>
      </w:r>
      <w:r w:rsidRPr="001E268C">
        <w:t>bidragsgrundande fastighet och anläggning är fotbollsplan, hockeyplan,</w:t>
      </w:r>
      <w:r>
        <w:t xml:space="preserve"> </w:t>
      </w:r>
      <w:r w:rsidRPr="001E268C">
        <w:t>klubbstuga och omklädningsrum. Bidragets storlek är baserat på del av</w:t>
      </w:r>
      <w:r>
        <w:t xml:space="preserve"> </w:t>
      </w:r>
      <w:r w:rsidRPr="001E268C">
        <w:t>aktuellt prisbasbelopp.</w:t>
      </w:r>
    </w:p>
    <w:p w14:paraId="0455C36D" w14:textId="77777777" w:rsidR="00AA2E41" w:rsidRDefault="00AA2E41" w:rsidP="00AA2E41">
      <w:pPr>
        <w:pStyle w:val="Text"/>
      </w:pPr>
    </w:p>
    <w:p w14:paraId="6936CFE3" w14:textId="77777777" w:rsidR="00AA2E41" w:rsidRDefault="00AA2E41" w:rsidP="00AA2E41">
      <w:pPr>
        <w:pStyle w:val="Text"/>
      </w:pPr>
      <w:r w:rsidRPr="001E268C">
        <w:t xml:space="preserve">Föreningen kontaktar </w:t>
      </w:r>
      <w:r w:rsidR="002D4E3E">
        <w:t>k</w:t>
      </w:r>
      <w:r w:rsidRPr="001E268C">
        <w:t>ultur- och fritidsförvaltningen för bokning av ett</w:t>
      </w:r>
      <w:r>
        <w:t xml:space="preserve"> </w:t>
      </w:r>
      <w:r w:rsidRPr="001E268C">
        <w:t>årligt besök. Vid besöket tecknas överenskommelse mellan föreningen och</w:t>
      </w:r>
      <w:r>
        <w:t xml:space="preserve"> </w:t>
      </w:r>
      <w:r w:rsidR="002D4E3E">
        <w:t>k</w:t>
      </w:r>
      <w:r w:rsidRPr="001E268C">
        <w:t>ultur- och fritidsförvaltningen om förutsättningar för driften av</w:t>
      </w:r>
      <w:r>
        <w:t xml:space="preserve"> </w:t>
      </w:r>
      <w:r w:rsidRPr="001E268C">
        <w:t>byggnaden/byggnaderna. Förvaltningsberättelse och årsmötesprotokoll för</w:t>
      </w:r>
      <w:r>
        <w:t xml:space="preserve"> </w:t>
      </w:r>
      <w:r w:rsidRPr="001E268C">
        <w:t xml:space="preserve">innevarande år skickas in till </w:t>
      </w:r>
      <w:r w:rsidR="002D4E3E">
        <w:t>k</w:t>
      </w:r>
      <w:r w:rsidRPr="001E268C">
        <w:t>ultur- och fritidsförvaltningen inför besöket.</w:t>
      </w:r>
    </w:p>
    <w:p w14:paraId="76D22681" w14:textId="77777777" w:rsidR="00AA2E41" w:rsidRPr="001E268C" w:rsidRDefault="00AA2E41" w:rsidP="00AA2E41">
      <w:pPr>
        <w:pStyle w:val="Text"/>
      </w:pPr>
    </w:p>
    <w:p w14:paraId="771C2A68" w14:textId="77777777" w:rsidR="00AA2E41" w:rsidRDefault="00AA2E41" w:rsidP="00AA2E41">
      <w:pPr>
        <w:pStyle w:val="Text"/>
      </w:pPr>
      <w:r w:rsidRPr="001E268C">
        <w:t xml:space="preserve">Ny förening som avser söka driftsbidrag kontaktar </w:t>
      </w:r>
      <w:r w:rsidR="002D4E3E">
        <w:t>k</w:t>
      </w:r>
      <w:r w:rsidRPr="001E268C">
        <w:t>ultur- och</w:t>
      </w:r>
      <w:r>
        <w:t xml:space="preserve"> </w:t>
      </w:r>
      <w:r w:rsidRPr="001E268C">
        <w:t>fritidsförvaltningen för att få byggnaden</w:t>
      </w:r>
      <w:r>
        <w:t xml:space="preserve"> eller </w:t>
      </w:r>
      <w:r w:rsidRPr="001E268C">
        <w:t>byggnaderna godkända som</w:t>
      </w:r>
      <w:r>
        <w:t xml:space="preserve"> </w:t>
      </w:r>
      <w:r w:rsidRPr="001E268C">
        <w:t>bidragsgrundande</w:t>
      </w:r>
      <w:r>
        <w:t>.</w:t>
      </w:r>
    </w:p>
    <w:p w14:paraId="0E93C841" w14:textId="77777777" w:rsidR="00AA2E41" w:rsidRDefault="00AA2E41" w:rsidP="00AA2E41">
      <w:pPr>
        <w:pStyle w:val="Text"/>
      </w:pPr>
    </w:p>
    <w:p w14:paraId="56760B73" w14:textId="77777777" w:rsidR="00AA2E41" w:rsidRDefault="00AA2E41" w:rsidP="00AA2E41">
      <w:pPr>
        <w:pStyle w:val="Rubrik1"/>
      </w:pPr>
      <w:bookmarkStart w:id="8" w:name="_Toc130996774"/>
      <w:r w:rsidRPr="00AA2E41">
        <w:t>Investeringsbidrag</w:t>
      </w:r>
      <w:bookmarkEnd w:id="8"/>
    </w:p>
    <w:p w14:paraId="09A23091" w14:textId="77777777" w:rsidR="00AA2E41" w:rsidRDefault="00AA2E41" w:rsidP="00AA2E41">
      <w:pPr>
        <w:pStyle w:val="Text"/>
      </w:pPr>
      <w:r>
        <w:t>Investeringsbidraget söks för ny- och ombyggnad av driftsbidragsberättigad byggnad eller anläggning. Bidrag kan beviljas med maximalt 75 % av investeringskostnaden. Bidrag kan inte sökas för underhåll av fastighet, maskinpark eller för kostnader understigande 6000 kr. Som underhåll räknas exempelvis målning, byte av golv, utbyte av vitvaror och tapetsering. För akuta och oförutsedda kostnader som drabbar byggnaden kan bidrag sökas förutsatt att byggnaden är försäkrad. Bidraget kan då täcka maximalt 75 % av självrisken och även belopp understigande 6000 kr.</w:t>
      </w:r>
    </w:p>
    <w:p w14:paraId="2E2DF2D5" w14:textId="77777777" w:rsidR="00AA2E41" w:rsidRDefault="00AA2E41" w:rsidP="00AA2E41">
      <w:pPr>
        <w:pStyle w:val="Text"/>
      </w:pPr>
    </w:p>
    <w:p w14:paraId="33C9AC26" w14:textId="77777777" w:rsidR="00AA2E41" w:rsidRDefault="00AA2E41" w:rsidP="00AA2E41">
      <w:pPr>
        <w:pStyle w:val="Text"/>
        <w:ind w:right="1273"/>
      </w:pPr>
      <w:r>
        <w:t xml:space="preserve">Föreningens investeringsplan ligger till grund för ansökan. Planen uppdateras årligen vid föreningsbesök i samband med tecknande av driftsbidrag. Investeringar som inte tas upp i investeringsplanen kommer att ges lägre prioritet vid beviljandet av investeringsbidrag. Ansökningar om 6 000 kr </w:t>
      </w:r>
      <w:r w:rsidR="002D4E3E">
        <w:t xml:space="preserve">- </w:t>
      </w:r>
      <w:r>
        <w:t xml:space="preserve">45 000 kr behandlas löpande under året. Ansökningar överstigande 45 000 kr ska vara </w:t>
      </w:r>
      <w:r w:rsidR="002D4E3E">
        <w:t>k</w:t>
      </w:r>
      <w:r>
        <w:t>ultur- och fritidsförvaltningen tillhanda senast 30 november året innan planerad åtgärd.</w:t>
      </w:r>
    </w:p>
    <w:p w14:paraId="5ADDEE51" w14:textId="77777777" w:rsidR="00AA2E41" w:rsidRDefault="00AA2E41" w:rsidP="00AA2E41">
      <w:pPr>
        <w:pStyle w:val="Text"/>
      </w:pPr>
    </w:p>
    <w:p w14:paraId="0F0C8254" w14:textId="77777777" w:rsidR="00AA2E41" w:rsidRDefault="00AA2E41" w:rsidP="00AA2E41">
      <w:pPr>
        <w:pStyle w:val="Text"/>
      </w:pPr>
      <w:r>
        <w:t>Offert och/eller en noggrann kostnadskalkyl samt kopia på protokoll på styrelsebeslut angående investeringen bifogas ansökan. Om investeringen påverkar framtida driftskostnader ska detta anges. Beviljat bidrag betalas ut mot kopia på faktura som skickas in efterhand. Arbetet eller inköpet får inte påbörjas innan beslutet fattats. Beviljad procentsats betalas på fakturerade belopp tills dess att hela bidragsbeloppet nyttjats. Bidraget betalas endast ut det kalenderår som bidraget avser.</w:t>
      </w:r>
    </w:p>
    <w:p w14:paraId="6DF08F61" w14:textId="77777777" w:rsidR="00AA2E41" w:rsidRDefault="00AA2E41" w:rsidP="00AA2E41">
      <w:pPr>
        <w:pStyle w:val="Text"/>
      </w:pPr>
    </w:p>
    <w:p w14:paraId="40B9654A" w14:textId="77777777" w:rsidR="00AA2E41" w:rsidRDefault="00AA2E41" w:rsidP="00AA2E41">
      <w:pPr>
        <w:pStyle w:val="Rubrik1"/>
      </w:pPr>
      <w:bookmarkStart w:id="9" w:name="_Toc130996775"/>
      <w:r w:rsidRPr="00AA2E41">
        <w:lastRenderedPageBreak/>
        <w:t>Spontanidrottsbidrag</w:t>
      </w:r>
      <w:bookmarkEnd w:id="9"/>
    </w:p>
    <w:p w14:paraId="236F94D6" w14:textId="77777777" w:rsidR="00AA2E41" w:rsidRDefault="00AA2E41" w:rsidP="00AA2E41">
      <w:pPr>
        <w:pStyle w:val="Text"/>
      </w:pPr>
      <w:r>
        <w:t>Spontanidrottsbidraget söks för verksamhet utanför ordinarie föreningsverksamhet. Bidraget omfattar anläggningar och aktiviteter som främjar spontan fysisk aktivitet.</w:t>
      </w:r>
    </w:p>
    <w:p w14:paraId="0AAD9E20" w14:textId="77777777" w:rsidR="00AA2E41" w:rsidRDefault="00AA2E41" w:rsidP="00AA2E41">
      <w:pPr>
        <w:pStyle w:val="Text"/>
      </w:pPr>
    </w:p>
    <w:p w14:paraId="4197F6EF" w14:textId="77777777" w:rsidR="00AA2E41" w:rsidRDefault="00AA2E41" w:rsidP="00AA2E41">
      <w:pPr>
        <w:pStyle w:val="Text"/>
      </w:pPr>
      <w:r>
        <w:t xml:space="preserve">Bidraget söks av intresseförening. Den som har eller planerar anläggningar och aktiviteter som vänder sig till allmänheten med syfte att främja spontanidrotten kontaktar respektive intresseförening som ansöker om bidrag hos </w:t>
      </w:r>
      <w:r w:rsidR="002D4E3E">
        <w:t>k</w:t>
      </w:r>
      <w:r>
        <w:t>ultur- och fritidsförvaltningen. Beviljat bidrag betalas ut till respektive intresseförening.</w:t>
      </w:r>
    </w:p>
    <w:p w14:paraId="7DE90956" w14:textId="77777777" w:rsidR="00AA2E41" w:rsidRDefault="00AA2E41" w:rsidP="00AA2E41">
      <w:pPr>
        <w:pStyle w:val="Text"/>
      </w:pPr>
    </w:p>
    <w:p w14:paraId="70181243" w14:textId="77777777" w:rsidR="00AA2E41" w:rsidRDefault="00AA2E41" w:rsidP="00AA2E41">
      <w:pPr>
        <w:pStyle w:val="Text"/>
      </w:pPr>
      <w:r>
        <w:t>Aktivitet eller åtgärd som bidraget avser får inte påbörjas innan beslut fattats. Utbetalning sker sedan efterfrågade underlag inkommit och endast under det kalenderår bidraget avser.</w:t>
      </w:r>
    </w:p>
    <w:p w14:paraId="66819570" w14:textId="77777777" w:rsidR="00AA2E41" w:rsidRDefault="00AA2E41">
      <w:r>
        <w:br w:type="page"/>
      </w:r>
    </w:p>
    <w:p w14:paraId="144EE8B2" w14:textId="77777777" w:rsidR="00AA2E41" w:rsidRDefault="00AA2E41" w:rsidP="00283A53">
      <w:pPr>
        <w:pStyle w:val="Rubrik1"/>
        <w:spacing w:after="200"/>
      </w:pPr>
      <w:bookmarkStart w:id="10" w:name="_Toc130996776"/>
      <w:r w:rsidRPr="00AA2E41">
        <w:lastRenderedPageBreak/>
        <w:t>Sammanställning av föreningsbidragen i Gagnefs kommun</w:t>
      </w:r>
      <w:bookmarkEnd w:id="10"/>
    </w:p>
    <w:tbl>
      <w:tblPr>
        <w:tblStyle w:val="Tabell1"/>
        <w:tblW w:w="9726" w:type="dxa"/>
        <w:tblInd w:w="-147" w:type="dxa"/>
        <w:tblLayout w:type="fixed"/>
        <w:tblLook w:val="04A0" w:firstRow="1" w:lastRow="0" w:firstColumn="1" w:lastColumn="0" w:noHBand="0" w:noVBand="1"/>
      </w:tblPr>
      <w:tblGrid>
        <w:gridCol w:w="3261"/>
        <w:gridCol w:w="3063"/>
        <w:gridCol w:w="3402"/>
      </w:tblGrid>
      <w:tr w:rsidR="00AA2E41" w:rsidRPr="00BE7FD6" w14:paraId="194E87F0" w14:textId="77777777" w:rsidTr="000E705B">
        <w:trPr>
          <w:cnfStyle w:val="100000000000" w:firstRow="1" w:lastRow="0" w:firstColumn="0" w:lastColumn="0" w:oddVBand="0" w:evenVBand="0" w:oddHBand="0" w:evenHBand="0" w:firstRowFirstColumn="0" w:firstRowLastColumn="0" w:lastRowFirstColumn="0" w:lastRowLastColumn="0"/>
        </w:trPr>
        <w:tc>
          <w:tcPr>
            <w:tcW w:w="3261" w:type="dxa"/>
            <w:tcBorders>
              <w:bottom w:val="single" w:sz="4" w:space="0" w:color="auto"/>
            </w:tcBorders>
          </w:tcPr>
          <w:p w14:paraId="3241A392" w14:textId="77777777" w:rsidR="00AA2E41" w:rsidRPr="00BE7FD6" w:rsidRDefault="00AA2E41" w:rsidP="00283A53">
            <w:pPr>
              <w:pStyle w:val="LEXT12F"/>
              <w:spacing w:before="40"/>
              <w:ind w:left="0"/>
              <w:jc w:val="center"/>
              <w:rPr>
                <w:sz w:val="28"/>
                <w:szCs w:val="28"/>
              </w:rPr>
            </w:pPr>
            <w:r w:rsidRPr="00BE7FD6">
              <w:rPr>
                <w:b/>
                <w:sz w:val="28"/>
                <w:szCs w:val="28"/>
              </w:rPr>
              <w:t>Bidragstyp</w:t>
            </w:r>
          </w:p>
        </w:tc>
        <w:tc>
          <w:tcPr>
            <w:tcW w:w="3061" w:type="dxa"/>
            <w:tcBorders>
              <w:bottom w:val="single" w:sz="4" w:space="0" w:color="auto"/>
            </w:tcBorders>
          </w:tcPr>
          <w:p w14:paraId="1B2CE6A4" w14:textId="77777777" w:rsidR="00AA2E41" w:rsidRPr="00BE7FD6" w:rsidRDefault="00AA2E41" w:rsidP="00283A53">
            <w:pPr>
              <w:pStyle w:val="LEXT12F"/>
              <w:spacing w:before="40"/>
              <w:ind w:left="0"/>
              <w:jc w:val="center"/>
              <w:rPr>
                <w:sz w:val="28"/>
                <w:szCs w:val="28"/>
              </w:rPr>
            </w:pPr>
            <w:r w:rsidRPr="00BE7FD6">
              <w:rPr>
                <w:b/>
                <w:sz w:val="28"/>
                <w:szCs w:val="28"/>
              </w:rPr>
              <w:t>Senaste ankomstdatum för ansökan</w:t>
            </w:r>
          </w:p>
        </w:tc>
        <w:tc>
          <w:tcPr>
            <w:tcW w:w="3402" w:type="dxa"/>
            <w:tcBorders>
              <w:bottom w:val="single" w:sz="4" w:space="0" w:color="auto"/>
            </w:tcBorders>
          </w:tcPr>
          <w:p w14:paraId="2498E9D0" w14:textId="77777777" w:rsidR="00AA2E41" w:rsidRPr="00BE7FD6" w:rsidRDefault="00AA2E41" w:rsidP="00283A53">
            <w:pPr>
              <w:pStyle w:val="LEXT12F"/>
              <w:spacing w:before="40"/>
              <w:ind w:left="0"/>
              <w:jc w:val="center"/>
              <w:rPr>
                <w:sz w:val="28"/>
                <w:szCs w:val="28"/>
              </w:rPr>
            </w:pPr>
            <w:r w:rsidRPr="00BE7FD6">
              <w:rPr>
                <w:b/>
                <w:sz w:val="28"/>
                <w:szCs w:val="28"/>
              </w:rPr>
              <w:t>Anmärkning</w:t>
            </w:r>
          </w:p>
        </w:tc>
      </w:tr>
      <w:tr w:rsidR="00AA2E41" w14:paraId="2F7CBFEC" w14:textId="77777777" w:rsidTr="000E705B">
        <w:tc>
          <w:tcPr>
            <w:tcW w:w="3261" w:type="dxa"/>
            <w:tcBorders>
              <w:right w:val="nil"/>
            </w:tcBorders>
          </w:tcPr>
          <w:p w14:paraId="74C1BE94" w14:textId="77777777" w:rsidR="00AA2E41" w:rsidRDefault="00AA2E41" w:rsidP="00283A53">
            <w:pPr>
              <w:pStyle w:val="LEXT12F"/>
              <w:spacing w:before="80" w:after="40"/>
              <w:ind w:left="0"/>
            </w:pPr>
            <w:r w:rsidRPr="00AE5F8A">
              <w:t>Bidrag till verksamhet</w:t>
            </w:r>
          </w:p>
        </w:tc>
        <w:tc>
          <w:tcPr>
            <w:tcW w:w="3061" w:type="dxa"/>
            <w:tcBorders>
              <w:left w:val="nil"/>
              <w:right w:val="nil"/>
            </w:tcBorders>
          </w:tcPr>
          <w:p w14:paraId="47B91D0A" w14:textId="77777777" w:rsidR="00AA2E41" w:rsidRDefault="00AA2E41" w:rsidP="00283A53">
            <w:pPr>
              <w:pStyle w:val="LEXT12F"/>
              <w:spacing w:before="80" w:after="40"/>
              <w:ind w:left="0"/>
            </w:pPr>
          </w:p>
        </w:tc>
        <w:tc>
          <w:tcPr>
            <w:tcW w:w="3402" w:type="dxa"/>
            <w:tcBorders>
              <w:left w:val="nil"/>
            </w:tcBorders>
          </w:tcPr>
          <w:p w14:paraId="239BEA6B" w14:textId="77777777" w:rsidR="00AA2E41" w:rsidRDefault="00AA2E41" w:rsidP="00283A53">
            <w:pPr>
              <w:pStyle w:val="LEXT12F"/>
              <w:spacing w:before="80" w:after="40"/>
              <w:ind w:left="0"/>
            </w:pPr>
          </w:p>
        </w:tc>
      </w:tr>
      <w:tr w:rsidR="00AA2E41" w14:paraId="70932F1B" w14:textId="77777777" w:rsidTr="000E705B">
        <w:tc>
          <w:tcPr>
            <w:tcW w:w="3261" w:type="dxa"/>
          </w:tcPr>
          <w:p w14:paraId="5FDB8B49" w14:textId="77777777" w:rsidR="00AA2E41" w:rsidRDefault="00AA2E41" w:rsidP="00BD7B21">
            <w:pPr>
              <w:pStyle w:val="LEXT12"/>
              <w:spacing w:before="40" w:after="40"/>
              <w:ind w:left="0"/>
            </w:pPr>
            <w:r w:rsidRPr="001E268C">
              <w:t>Verksa</w:t>
            </w:r>
            <w:r>
              <w:t>m</w:t>
            </w:r>
            <w:r w:rsidRPr="001E268C">
              <w:t>hetsbidrag</w:t>
            </w:r>
            <w:r>
              <w:t xml:space="preserve"> till f</w:t>
            </w:r>
            <w:r w:rsidRPr="001E268C">
              <w:t>ritid</w:t>
            </w:r>
            <w:r>
              <w:t>sföreningar</w:t>
            </w:r>
          </w:p>
        </w:tc>
        <w:tc>
          <w:tcPr>
            <w:tcW w:w="3061" w:type="dxa"/>
          </w:tcPr>
          <w:p w14:paraId="047B6576" w14:textId="77777777" w:rsidR="00AA2E41" w:rsidRDefault="00AA2E41" w:rsidP="00BD7B21">
            <w:pPr>
              <w:pStyle w:val="LEXT12"/>
              <w:spacing w:before="40" w:after="40"/>
              <w:ind w:left="0"/>
            </w:pPr>
            <w:r>
              <w:t>31 mars</w:t>
            </w:r>
          </w:p>
        </w:tc>
        <w:tc>
          <w:tcPr>
            <w:tcW w:w="3402" w:type="dxa"/>
          </w:tcPr>
          <w:p w14:paraId="0CF00F9A" w14:textId="77777777" w:rsidR="00AA2E41" w:rsidRDefault="00AA2E41" w:rsidP="00BD7B21">
            <w:pPr>
              <w:pStyle w:val="LEXT12"/>
              <w:spacing w:before="40" w:after="40"/>
              <w:ind w:left="0"/>
            </w:pPr>
            <w:r w:rsidRPr="00840037">
              <w:t>För innevarande år</w:t>
            </w:r>
            <w:r>
              <w:t>.</w:t>
            </w:r>
          </w:p>
        </w:tc>
      </w:tr>
      <w:tr w:rsidR="00AA2E41" w14:paraId="6DEFD60A" w14:textId="77777777" w:rsidTr="000E705B">
        <w:tc>
          <w:tcPr>
            <w:tcW w:w="3261" w:type="dxa"/>
          </w:tcPr>
          <w:p w14:paraId="5983066F" w14:textId="77777777" w:rsidR="00AA2E41" w:rsidRDefault="000E705B" w:rsidP="00BD7B21">
            <w:pPr>
              <w:pStyle w:val="LEXT12"/>
              <w:spacing w:before="40" w:after="40"/>
              <w:ind w:left="0"/>
            </w:pPr>
            <w:r w:rsidRPr="000E705B">
              <w:t>Aktivitetsstöd till idrottsföreningar för deltagartillfällen åldrar 7-25 år</w:t>
            </w:r>
          </w:p>
        </w:tc>
        <w:tc>
          <w:tcPr>
            <w:tcW w:w="3061" w:type="dxa"/>
          </w:tcPr>
          <w:p w14:paraId="129AB242" w14:textId="77777777" w:rsidR="00AA2E41" w:rsidRDefault="00AA2E41" w:rsidP="00BD7B21">
            <w:pPr>
              <w:pStyle w:val="LEXT12"/>
              <w:spacing w:before="40" w:after="40"/>
              <w:ind w:left="0"/>
            </w:pPr>
            <w:r>
              <w:t>Betalas ut automatiskt vid redovisning till Riksidrottsförbundet (RF)</w:t>
            </w:r>
          </w:p>
        </w:tc>
        <w:tc>
          <w:tcPr>
            <w:tcW w:w="3402" w:type="dxa"/>
          </w:tcPr>
          <w:p w14:paraId="53B550F6" w14:textId="77777777" w:rsidR="00AA2E41" w:rsidRDefault="00AA2E41" w:rsidP="00BD7B21">
            <w:pPr>
              <w:pStyle w:val="LEXT12"/>
              <w:spacing w:before="40" w:after="40"/>
              <w:ind w:left="0"/>
            </w:pPr>
            <w:r>
              <w:t>Ingår i verksamhetsstödet och betalas ut när RF publicerat beslut.</w:t>
            </w:r>
          </w:p>
        </w:tc>
      </w:tr>
      <w:tr w:rsidR="000E705B" w14:paraId="73C2D707" w14:textId="77777777" w:rsidTr="000E705B">
        <w:tc>
          <w:tcPr>
            <w:tcW w:w="3261" w:type="dxa"/>
          </w:tcPr>
          <w:p w14:paraId="24F33452" w14:textId="77777777" w:rsidR="000E705B" w:rsidRPr="000E705B" w:rsidRDefault="000E705B" w:rsidP="00BD7B21">
            <w:pPr>
              <w:pStyle w:val="LEXT12"/>
              <w:spacing w:before="40" w:after="40"/>
              <w:ind w:left="0"/>
            </w:pPr>
            <w:r w:rsidRPr="000E705B">
              <w:t>Aktivitetsstöd till idrottsföreningar för deltagartillfällen åldrar 3-6 år</w:t>
            </w:r>
          </w:p>
        </w:tc>
        <w:tc>
          <w:tcPr>
            <w:tcW w:w="3061" w:type="dxa"/>
          </w:tcPr>
          <w:p w14:paraId="212AFCD7" w14:textId="77777777" w:rsidR="000E705B" w:rsidRDefault="000E705B" w:rsidP="00BD7B21">
            <w:pPr>
              <w:pStyle w:val="LEXT12"/>
              <w:spacing w:before="40" w:after="40"/>
              <w:ind w:left="0"/>
            </w:pPr>
            <w:r w:rsidRPr="000E705B">
              <w:t>25 februari och 25 augusti</w:t>
            </w:r>
          </w:p>
        </w:tc>
        <w:tc>
          <w:tcPr>
            <w:tcW w:w="3402" w:type="dxa"/>
          </w:tcPr>
          <w:p w14:paraId="09328FC9" w14:textId="77777777" w:rsidR="000E705B" w:rsidRDefault="00E77328" w:rsidP="00BD7B21">
            <w:pPr>
              <w:pStyle w:val="LEXT12"/>
              <w:spacing w:before="40" w:after="40"/>
              <w:ind w:left="0"/>
            </w:pPr>
            <w:r w:rsidRPr="00E77328">
              <w:t>Ansöks med deltagarredovisning för föregående halvår.</w:t>
            </w:r>
          </w:p>
        </w:tc>
      </w:tr>
      <w:tr w:rsidR="00AA2E41" w14:paraId="663280B9" w14:textId="77777777" w:rsidTr="000E705B">
        <w:tc>
          <w:tcPr>
            <w:tcW w:w="3261" w:type="dxa"/>
          </w:tcPr>
          <w:p w14:paraId="14C00C8D" w14:textId="77777777" w:rsidR="00AA2E41" w:rsidRDefault="00AA2E41" w:rsidP="00BD7B21">
            <w:pPr>
              <w:pStyle w:val="LEXT12"/>
              <w:spacing w:before="40" w:after="40"/>
              <w:ind w:left="0"/>
            </w:pPr>
            <w:r>
              <w:t>Aktivitetsstöd till övriga fritidsföreningar</w:t>
            </w:r>
            <w:r w:rsidR="000E705B">
              <w:t xml:space="preserve"> </w:t>
            </w:r>
            <w:r w:rsidR="000E705B" w:rsidRPr="000E705B">
              <w:t>för deltagartillfällen åldrar 3-25 år</w:t>
            </w:r>
          </w:p>
        </w:tc>
        <w:tc>
          <w:tcPr>
            <w:tcW w:w="3061" w:type="dxa"/>
          </w:tcPr>
          <w:p w14:paraId="26AE2B01" w14:textId="77777777" w:rsidR="00AA2E41" w:rsidRDefault="00AA2E41" w:rsidP="00BD7B21">
            <w:pPr>
              <w:pStyle w:val="LEXT12"/>
              <w:spacing w:before="40" w:after="40"/>
              <w:ind w:left="0"/>
            </w:pPr>
            <w:r>
              <w:t>25 februari och 25 augusti</w:t>
            </w:r>
          </w:p>
        </w:tc>
        <w:tc>
          <w:tcPr>
            <w:tcW w:w="3402" w:type="dxa"/>
          </w:tcPr>
          <w:p w14:paraId="02B49E88" w14:textId="77777777" w:rsidR="00AA2E41" w:rsidRDefault="00AA2E41" w:rsidP="00BD7B21">
            <w:pPr>
              <w:pStyle w:val="LEXT12"/>
              <w:spacing w:before="40" w:after="40"/>
              <w:ind w:left="0"/>
            </w:pPr>
            <w:r>
              <w:t>Ansöks med deltagarredovisning för föregående halvår.</w:t>
            </w:r>
          </w:p>
        </w:tc>
      </w:tr>
      <w:tr w:rsidR="00AA2E41" w14:paraId="1FAE2A6C" w14:textId="77777777" w:rsidTr="000E705B">
        <w:tc>
          <w:tcPr>
            <w:tcW w:w="3261" w:type="dxa"/>
          </w:tcPr>
          <w:p w14:paraId="3A8137B0" w14:textId="77777777" w:rsidR="00AA2E41" w:rsidRDefault="00AA2E41" w:rsidP="00BD7B21">
            <w:pPr>
              <w:pStyle w:val="LEXT12"/>
              <w:spacing w:before="40" w:after="40"/>
              <w:ind w:left="0"/>
            </w:pPr>
            <w:r w:rsidRPr="00415431">
              <w:t>Arrangörsbidrag</w:t>
            </w:r>
            <w:r>
              <w:t xml:space="preserve"> till</w:t>
            </w:r>
            <w:r w:rsidRPr="00415431">
              <w:t xml:space="preserve"> kultur</w:t>
            </w:r>
            <w:r>
              <w:t>föreningar</w:t>
            </w:r>
          </w:p>
        </w:tc>
        <w:tc>
          <w:tcPr>
            <w:tcW w:w="3061" w:type="dxa"/>
          </w:tcPr>
          <w:p w14:paraId="0A423CCC" w14:textId="77777777" w:rsidR="00AA2E41" w:rsidRDefault="00AA2E41" w:rsidP="00BD7B21">
            <w:pPr>
              <w:pStyle w:val="LEXT12"/>
              <w:spacing w:before="40" w:after="40"/>
              <w:ind w:left="0"/>
            </w:pPr>
            <w:r w:rsidRPr="00415431">
              <w:t>31 mars</w:t>
            </w:r>
          </w:p>
        </w:tc>
        <w:tc>
          <w:tcPr>
            <w:tcW w:w="3402" w:type="dxa"/>
          </w:tcPr>
          <w:p w14:paraId="2A231A21" w14:textId="77777777" w:rsidR="00AA2E41" w:rsidRDefault="00AA2E41" w:rsidP="00BD7B21">
            <w:pPr>
              <w:pStyle w:val="LEXT12"/>
              <w:spacing w:before="40" w:after="40"/>
              <w:ind w:left="0"/>
            </w:pPr>
            <w:r>
              <w:t>Gäller för</w:t>
            </w:r>
            <w:r w:rsidRPr="00621C64">
              <w:t xml:space="preserve"> innevarande år</w:t>
            </w:r>
            <w:r>
              <w:t>.</w:t>
            </w:r>
          </w:p>
        </w:tc>
      </w:tr>
      <w:tr w:rsidR="00AA2E41" w14:paraId="6840EFF2" w14:textId="77777777" w:rsidTr="000E705B">
        <w:tc>
          <w:tcPr>
            <w:tcW w:w="3261" w:type="dxa"/>
          </w:tcPr>
          <w:p w14:paraId="779E412E" w14:textId="77777777" w:rsidR="00AA2E41" w:rsidRDefault="00AA2E41" w:rsidP="00BD7B21">
            <w:pPr>
              <w:pStyle w:val="LEXT12"/>
              <w:spacing w:before="40" w:after="40"/>
              <w:ind w:left="0"/>
            </w:pPr>
            <w:r w:rsidRPr="001E268C">
              <w:t>Projektbidrag</w:t>
            </w:r>
            <w:r>
              <w:t xml:space="preserve"> till</w:t>
            </w:r>
            <w:r w:rsidRPr="001E268C">
              <w:t xml:space="preserve"> kultur</w:t>
            </w:r>
            <w:r>
              <w:t>föreningar</w:t>
            </w:r>
          </w:p>
        </w:tc>
        <w:tc>
          <w:tcPr>
            <w:tcW w:w="3061" w:type="dxa"/>
          </w:tcPr>
          <w:p w14:paraId="0D377AA6" w14:textId="77777777" w:rsidR="00AA2E41" w:rsidRDefault="00AA2E41" w:rsidP="00BD7B21">
            <w:pPr>
              <w:pStyle w:val="LEXT12"/>
              <w:spacing w:before="40" w:after="40"/>
              <w:ind w:left="0"/>
            </w:pPr>
            <w:r>
              <w:t>31 mars</w:t>
            </w:r>
          </w:p>
        </w:tc>
        <w:tc>
          <w:tcPr>
            <w:tcW w:w="3402" w:type="dxa"/>
          </w:tcPr>
          <w:p w14:paraId="2468EC60" w14:textId="77777777" w:rsidR="00AA2E41" w:rsidRDefault="00AA2E41" w:rsidP="00BD7B21">
            <w:pPr>
              <w:pStyle w:val="LEXT12"/>
              <w:spacing w:before="40" w:after="40"/>
              <w:ind w:left="0" w:right="340"/>
            </w:pPr>
            <w:r>
              <w:t>Gäller för genomförande maj-oktober.</w:t>
            </w:r>
          </w:p>
        </w:tc>
      </w:tr>
      <w:tr w:rsidR="00AA2E41" w14:paraId="744E8EED" w14:textId="77777777" w:rsidTr="000E705B">
        <w:tc>
          <w:tcPr>
            <w:tcW w:w="3261" w:type="dxa"/>
          </w:tcPr>
          <w:p w14:paraId="1E420549" w14:textId="77777777" w:rsidR="00AA2E41" w:rsidRDefault="00AA2E41" w:rsidP="00BD7B21">
            <w:pPr>
              <w:pStyle w:val="LEXT12"/>
              <w:spacing w:before="40" w:after="40"/>
              <w:ind w:left="0"/>
            </w:pPr>
          </w:p>
        </w:tc>
        <w:tc>
          <w:tcPr>
            <w:tcW w:w="3061" w:type="dxa"/>
          </w:tcPr>
          <w:p w14:paraId="65D18A59" w14:textId="77777777" w:rsidR="00AA2E41" w:rsidRDefault="00AA2E41" w:rsidP="00BD7B21">
            <w:pPr>
              <w:pStyle w:val="LEXT12"/>
              <w:spacing w:before="40" w:after="40"/>
              <w:ind w:left="0"/>
            </w:pPr>
            <w:r>
              <w:t>30 september</w:t>
            </w:r>
          </w:p>
        </w:tc>
        <w:tc>
          <w:tcPr>
            <w:tcW w:w="3402" w:type="dxa"/>
          </w:tcPr>
          <w:p w14:paraId="32B56774" w14:textId="77777777" w:rsidR="00AA2E41" w:rsidRDefault="00AA2E41" w:rsidP="00BD7B21">
            <w:pPr>
              <w:pStyle w:val="LEXT12"/>
              <w:spacing w:before="40" w:after="40"/>
              <w:ind w:left="0"/>
            </w:pPr>
            <w:r>
              <w:t>Gäller för genomförande november-april.</w:t>
            </w:r>
          </w:p>
        </w:tc>
      </w:tr>
      <w:tr w:rsidR="00AA2E41" w14:paraId="3D31FB0F" w14:textId="77777777" w:rsidTr="000E705B">
        <w:tc>
          <w:tcPr>
            <w:tcW w:w="3261" w:type="dxa"/>
            <w:tcBorders>
              <w:bottom w:val="single" w:sz="4" w:space="0" w:color="auto"/>
            </w:tcBorders>
          </w:tcPr>
          <w:p w14:paraId="04CE065F" w14:textId="77777777" w:rsidR="00AA2E41" w:rsidRDefault="00AA2E41" w:rsidP="00BD7B21">
            <w:pPr>
              <w:pStyle w:val="LEXT12"/>
              <w:spacing w:before="40" w:after="40"/>
              <w:ind w:left="0"/>
            </w:pPr>
            <w:r>
              <w:t>Spontanidrottsbidrag till intresseföreningar</w:t>
            </w:r>
          </w:p>
        </w:tc>
        <w:tc>
          <w:tcPr>
            <w:tcW w:w="3061" w:type="dxa"/>
            <w:tcBorders>
              <w:bottom w:val="single" w:sz="4" w:space="0" w:color="auto"/>
            </w:tcBorders>
          </w:tcPr>
          <w:p w14:paraId="6ED7301E" w14:textId="77777777" w:rsidR="00AA2E41" w:rsidRDefault="00AA2E41" w:rsidP="00BD7B21">
            <w:pPr>
              <w:pStyle w:val="LEXT12"/>
              <w:spacing w:before="40" w:after="40"/>
              <w:ind w:left="0"/>
            </w:pPr>
            <w:r>
              <w:t xml:space="preserve">Löpande </w:t>
            </w:r>
          </w:p>
        </w:tc>
        <w:tc>
          <w:tcPr>
            <w:tcW w:w="3402" w:type="dxa"/>
            <w:tcBorders>
              <w:bottom w:val="single" w:sz="4" w:space="0" w:color="auto"/>
            </w:tcBorders>
          </w:tcPr>
          <w:p w14:paraId="505DE549" w14:textId="77777777" w:rsidR="00AA2E41" w:rsidRDefault="00AA2E41" w:rsidP="00BD7B21">
            <w:pPr>
              <w:pStyle w:val="LEXT12"/>
              <w:spacing w:before="40" w:after="40"/>
              <w:ind w:left="0"/>
            </w:pPr>
            <w:r>
              <w:t>Omfattar anläggningar och aktiviteter som vänder sig till allmänheten.</w:t>
            </w:r>
          </w:p>
        </w:tc>
      </w:tr>
      <w:tr w:rsidR="00AA2E41" w14:paraId="51412B55" w14:textId="77777777" w:rsidTr="000E705B">
        <w:tc>
          <w:tcPr>
            <w:tcW w:w="3261" w:type="dxa"/>
            <w:tcBorders>
              <w:right w:val="nil"/>
            </w:tcBorders>
          </w:tcPr>
          <w:p w14:paraId="41794A9C" w14:textId="77777777" w:rsidR="00AA2E41" w:rsidRDefault="00AA2E41" w:rsidP="00283A53">
            <w:pPr>
              <w:pStyle w:val="LEXT12F"/>
              <w:spacing w:before="80"/>
              <w:ind w:left="0"/>
            </w:pPr>
            <w:r w:rsidRPr="004D45CF">
              <w:t>Bidrag till personal</w:t>
            </w:r>
          </w:p>
        </w:tc>
        <w:tc>
          <w:tcPr>
            <w:tcW w:w="3061" w:type="dxa"/>
            <w:tcBorders>
              <w:left w:val="nil"/>
              <w:right w:val="nil"/>
            </w:tcBorders>
          </w:tcPr>
          <w:p w14:paraId="65302C8B" w14:textId="77777777" w:rsidR="00AA2E41" w:rsidRDefault="00AA2E41" w:rsidP="00283A53">
            <w:pPr>
              <w:pStyle w:val="LEXT12F"/>
              <w:spacing w:before="80" w:after="40"/>
              <w:ind w:left="0"/>
            </w:pPr>
          </w:p>
        </w:tc>
        <w:tc>
          <w:tcPr>
            <w:tcW w:w="3402" w:type="dxa"/>
            <w:tcBorders>
              <w:left w:val="nil"/>
            </w:tcBorders>
          </w:tcPr>
          <w:p w14:paraId="0429C397" w14:textId="77777777" w:rsidR="00AA2E41" w:rsidRDefault="00AA2E41" w:rsidP="00283A53">
            <w:pPr>
              <w:pStyle w:val="LEXT12F"/>
              <w:spacing w:before="80" w:after="40"/>
              <w:ind w:left="0"/>
            </w:pPr>
          </w:p>
        </w:tc>
      </w:tr>
      <w:tr w:rsidR="00AA2E41" w14:paraId="3C17E218" w14:textId="77777777" w:rsidTr="000E705B">
        <w:tc>
          <w:tcPr>
            <w:tcW w:w="3261" w:type="dxa"/>
            <w:tcBorders>
              <w:bottom w:val="single" w:sz="4" w:space="0" w:color="auto"/>
            </w:tcBorders>
          </w:tcPr>
          <w:p w14:paraId="4C282D8D" w14:textId="77777777" w:rsidR="00AA2E41" w:rsidRDefault="00AA2E41" w:rsidP="00BD7B21">
            <w:pPr>
              <w:tabs>
                <w:tab w:val="left" w:pos="3261"/>
                <w:tab w:val="left" w:pos="6521"/>
              </w:tabs>
              <w:autoSpaceDE w:val="0"/>
              <w:autoSpaceDN w:val="0"/>
              <w:adjustRightInd w:val="0"/>
              <w:spacing w:before="40" w:after="40"/>
            </w:pPr>
            <w:r w:rsidRPr="001E268C">
              <w:t>Personalkostnadsbidrag</w:t>
            </w:r>
            <w:r>
              <w:t xml:space="preserve"> till k</w:t>
            </w:r>
            <w:r w:rsidRPr="001E268C">
              <w:t>ultur</w:t>
            </w:r>
            <w:r>
              <w:t>-</w:t>
            </w:r>
            <w:r w:rsidRPr="001E268C">
              <w:t xml:space="preserve"> och fritid</w:t>
            </w:r>
            <w:r>
              <w:t>sföreningar</w:t>
            </w:r>
          </w:p>
        </w:tc>
        <w:tc>
          <w:tcPr>
            <w:tcW w:w="3061" w:type="dxa"/>
            <w:tcBorders>
              <w:bottom w:val="single" w:sz="4" w:space="0" w:color="auto"/>
            </w:tcBorders>
          </w:tcPr>
          <w:p w14:paraId="3C68539D" w14:textId="77777777" w:rsidR="00AA2E41" w:rsidRDefault="00AA2E41" w:rsidP="00BD7B21">
            <w:pPr>
              <w:pStyle w:val="LEXT12"/>
              <w:spacing w:before="40" w:after="40"/>
              <w:ind w:left="0"/>
            </w:pPr>
            <w:r w:rsidRPr="001E268C">
              <w:t>30</w:t>
            </w:r>
            <w:r>
              <w:t xml:space="preserve"> september</w:t>
            </w:r>
          </w:p>
        </w:tc>
        <w:tc>
          <w:tcPr>
            <w:tcW w:w="3402" w:type="dxa"/>
            <w:tcBorders>
              <w:bottom w:val="single" w:sz="4" w:space="0" w:color="auto"/>
            </w:tcBorders>
          </w:tcPr>
          <w:p w14:paraId="095C7C44" w14:textId="77777777" w:rsidR="00AA2E41" w:rsidRDefault="00AA2E41" w:rsidP="00BD7B21">
            <w:pPr>
              <w:pStyle w:val="LEXT12"/>
              <w:spacing w:before="40" w:after="40"/>
              <w:ind w:left="0"/>
            </w:pPr>
            <w:r>
              <w:t>G</w:t>
            </w:r>
            <w:r w:rsidRPr="00110B15">
              <w:t>äller</w:t>
            </w:r>
            <w:r>
              <w:t xml:space="preserve"> för</w:t>
            </w:r>
            <w:r w:rsidRPr="00110B15">
              <w:t xml:space="preserve"> kommande år</w:t>
            </w:r>
            <w:r>
              <w:t>.</w:t>
            </w:r>
          </w:p>
        </w:tc>
      </w:tr>
      <w:tr w:rsidR="00AA2E41" w14:paraId="6827F674" w14:textId="77777777" w:rsidTr="000E705B">
        <w:tc>
          <w:tcPr>
            <w:tcW w:w="6324" w:type="dxa"/>
            <w:gridSpan w:val="2"/>
            <w:tcBorders>
              <w:right w:val="nil"/>
            </w:tcBorders>
          </w:tcPr>
          <w:p w14:paraId="7B497EB1" w14:textId="77777777" w:rsidR="00AA2E41" w:rsidRDefault="00AA2E41" w:rsidP="00283A53">
            <w:pPr>
              <w:pStyle w:val="LEXT12F"/>
              <w:spacing w:before="80" w:after="40"/>
              <w:ind w:left="0"/>
            </w:pPr>
            <w:r w:rsidRPr="004D45CF">
              <w:t>Bidrag till fastigheter och anläggning</w:t>
            </w:r>
          </w:p>
        </w:tc>
        <w:tc>
          <w:tcPr>
            <w:tcW w:w="3402" w:type="dxa"/>
            <w:tcBorders>
              <w:left w:val="nil"/>
            </w:tcBorders>
          </w:tcPr>
          <w:p w14:paraId="4D8E538C" w14:textId="77777777" w:rsidR="00AA2E41" w:rsidRDefault="00AA2E41" w:rsidP="00283A53">
            <w:pPr>
              <w:pStyle w:val="LEXT12F"/>
              <w:spacing w:before="80" w:after="40"/>
              <w:ind w:left="0"/>
            </w:pPr>
          </w:p>
        </w:tc>
      </w:tr>
      <w:tr w:rsidR="00AA2E41" w14:paraId="0722ED02" w14:textId="77777777" w:rsidTr="000E705B">
        <w:tc>
          <w:tcPr>
            <w:tcW w:w="3261" w:type="dxa"/>
            <w:tcBorders>
              <w:bottom w:val="single" w:sz="4" w:space="0" w:color="auto"/>
            </w:tcBorders>
          </w:tcPr>
          <w:p w14:paraId="60269CC0" w14:textId="77777777" w:rsidR="00AA2E41" w:rsidRDefault="00AA2E41" w:rsidP="00BD7B21">
            <w:pPr>
              <w:pStyle w:val="LEXT12"/>
              <w:spacing w:before="40" w:after="40"/>
              <w:ind w:left="0"/>
            </w:pPr>
            <w:r w:rsidRPr="001E268C">
              <w:t>Driftsbidrag</w:t>
            </w:r>
            <w:r>
              <w:t>,</w:t>
            </w:r>
            <w:r w:rsidRPr="001E268C">
              <w:t xml:space="preserve"> kultur</w:t>
            </w:r>
            <w:r>
              <w:t>-</w:t>
            </w:r>
            <w:r w:rsidRPr="001E268C">
              <w:t xml:space="preserve"> och fritid</w:t>
            </w:r>
            <w:r>
              <w:t>sföreningar</w:t>
            </w:r>
          </w:p>
        </w:tc>
        <w:tc>
          <w:tcPr>
            <w:tcW w:w="3061" w:type="dxa"/>
          </w:tcPr>
          <w:p w14:paraId="44585F12" w14:textId="77777777" w:rsidR="00AA2E41" w:rsidRDefault="00AA2E41" w:rsidP="00BD7B21">
            <w:pPr>
              <w:pStyle w:val="LEXT12"/>
              <w:spacing w:before="40" w:after="40"/>
              <w:ind w:left="0"/>
            </w:pPr>
            <w:r>
              <w:t>En gång per år</w:t>
            </w:r>
          </w:p>
        </w:tc>
        <w:tc>
          <w:tcPr>
            <w:tcW w:w="3402" w:type="dxa"/>
            <w:tcBorders>
              <w:bottom w:val="single" w:sz="4" w:space="0" w:color="auto"/>
            </w:tcBorders>
          </w:tcPr>
          <w:p w14:paraId="0D440FE8" w14:textId="77777777" w:rsidR="00AA2E41" w:rsidRDefault="00AA2E41" w:rsidP="00BD7B21">
            <w:pPr>
              <w:pStyle w:val="LEXT12"/>
              <w:spacing w:before="40" w:after="40"/>
              <w:ind w:left="0"/>
            </w:pPr>
            <w:r>
              <w:t>Avtal skrivs vid årlig avstämning. Träff med fritidsenheten bokas av föreningen.</w:t>
            </w:r>
          </w:p>
        </w:tc>
      </w:tr>
      <w:tr w:rsidR="00AA2E41" w14:paraId="30634227" w14:textId="77777777" w:rsidTr="000E705B">
        <w:tc>
          <w:tcPr>
            <w:tcW w:w="3261" w:type="dxa"/>
            <w:tcBorders>
              <w:bottom w:val="nil"/>
            </w:tcBorders>
          </w:tcPr>
          <w:p w14:paraId="61EB2244" w14:textId="77777777" w:rsidR="00AA2E41" w:rsidRDefault="00AA2E41" w:rsidP="00BD7B21">
            <w:pPr>
              <w:pStyle w:val="LEXT12"/>
              <w:spacing w:before="40" w:after="40"/>
              <w:ind w:left="0"/>
            </w:pPr>
            <w:r w:rsidRPr="001E268C">
              <w:t>Investerings</w:t>
            </w:r>
            <w:r>
              <w:t>b</w:t>
            </w:r>
            <w:r w:rsidRPr="001E268C">
              <w:t>idrag</w:t>
            </w:r>
            <w:r>
              <w:t>,</w:t>
            </w:r>
            <w:r w:rsidRPr="001E268C">
              <w:t xml:space="preserve"> kultur</w:t>
            </w:r>
            <w:r>
              <w:t>-</w:t>
            </w:r>
            <w:r w:rsidRPr="001E268C">
              <w:t xml:space="preserve"> och fritid</w:t>
            </w:r>
            <w:r>
              <w:t>sföreningar</w:t>
            </w:r>
          </w:p>
        </w:tc>
        <w:tc>
          <w:tcPr>
            <w:tcW w:w="3061" w:type="dxa"/>
          </w:tcPr>
          <w:p w14:paraId="148E81EB" w14:textId="77777777" w:rsidR="00AA2E41" w:rsidRDefault="00AA2E41" w:rsidP="00BD7B21">
            <w:pPr>
              <w:pStyle w:val="LEXT12"/>
              <w:spacing w:before="40" w:after="40"/>
              <w:ind w:left="0"/>
            </w:pPr>
            <w:r>
              <w:t>Löpande för belopp</w:t>
            </w:r>
            <w:r>
              <w:br/>
              <w:t xml:space="preserve">under 45 tkr </w:t>
            </w:r>
          </w:p>
        </w:tc>
        <w:tc>
          <w:tcPr>
            <w:tcW w:w="3402" w:type="dxa"/>
            <w:tcBorders>
              <w:bottom w:val="nil"/>
            </w:tcBorders>
          </w:tcPr>
          <w:p w14:paraId="3A1AC779" w14:textId="77777777" w:rsidR="00AA2E41" w:rsidRDefault="00AA2E41" w:rsidP="00BD7B21">
            <w:pPr>
              <w:tabs>
                <w:tab w:val="left" w:pos="3261"/>
                <w:tab w:val="left" w:pos="6521"/>
              </w:tabs>
              <w:autoSpaceDE w:val="0"/>
              <w:autoSpaceDN w:val="0"/>
              <w:adjustRightInd w:val="0"/>
            </w:pPr>
          </w:p>
        </w:tc>
      </w:tr>
      <w:tr w:rsidR="00AA2E41" w14:paraId="616C85B4" w14:textId="77777777" w:rsidTr="000E705B">
        <w:tc>
          <w:tcPr>
            <w:tcW w:w="3261" w:type="dxa"/>
            <w:tcBorders>
              <w:top w:val="nil"/>
            </w:tcBorders>
          </w:tcPr>
          <w:p w14:paraId="6AED99CC" w14:textId="77777777" w:rsidR="00AA2E41" w:rsidRDefault="00AA2E41" w:rsidP="00BD7B21">
            <w:pPr>
              <w:pStyle w:val="LEXT12"/>
              <w:spacing w:before="40" w:after="40"/>
              <w:ind w:left="0"/>
            </w:pPr>
          </w:p>
        </w:tc>
        <w:tc>
          <w:tcPr>
            <w:tcW w:w="3061" w:type="dxa"/>
          </w:tcPr>
          <w:p w14:paraId="383219D3" w14:textId="77777777" w:rsidR="00AA2E41" w:rsidRDefault="00AA2E41" w:rsidP="00BD7B21">
            <w:pPr>
              <w:pStyle w:val="LEXT12"/>
              <w:spacing w:before="40" w:after="40"/>
              <w:ind w:left="0"/>
            </w:pPr>
            <w:r>
              <w:t>30 november för belopp</w:t>
            </w:r>
            <w:r>
              <w:br/>
              <w:t>över 45 tkr</w:t>
            </w:r>
          </w:p>
        </w:tc>
        <w:tc>
          <w:tcPr>
            <w:tcW w:w="3402" w:type="dxa"/>
            <w:tcBorders>
              <w:top w:val="nil"/>
            </w:tcBorders>
          </w:tcPr>
          <w:p w14:paraId="75159116" w14:textId="77777777" w:rsidR="00AA2E41" w:rsidRDefault="00AA2E41" w:rsidP="00BD7B21">
            <w:pPr>
              <w:pStyle w:val="LEXT12"/>
              <w:spacing w:before="40"/>
              <w:ind w:left="0"/>
            </w:pPr>
          </w:p>
          <w:p w14:paraId="576BE63D" w14:textId="77777777" w:rsidR="00AA2E41" w:rsidRDefault="00AA2E41" w:rsidP="00BD7B21">
            <w:pPr>
              <w:pStyle w:val="LEXT12"/>
              <w:spacing w:after="40"/>
              <w:ind w:left="0"/>
            </w:pPr>
            <w:r>
              <w:t>G</w:t>
            </w:r>
            <w:r w:rsidRPr="00110B15">
              <w:t xml:space="preserve">äller </w:t>
            </w:r>
            <w:r>
              <w:t xml:space="preserve">för </w:t>
            </w:r>
            <w:r w:rsidRPr="00110B15">
              <w:t>kommande år</w:t>
            </w:r>
            <w:r>
              <w:t>.</w:t>
            </w:r>
          </w:p>
        </w:tc>
      </w:tr>
      <w:tr w:rsidR="00AA2E41" w14:paraId="297FEFB4" w14:textId="77777777" w:rsidTr="000E705B">
        <w:tc>
          <w:tcPr>
            <w:tcW w:w="3261" w:type="dxa"/>
          </w:tcPr>
          <w:p w14:paraId="1B52388A" w14:textId="77777777" w:rsidR="00AA2E41" w:rsidRDefault="00AA2E41" w:rsidP="00A52FF7">
            <w:pPr>
              <w:pStyle w:val="LEXT12"/>
              <w:spacing w:before="40"/>
              <w:ind w:left="0"/>
            </w:pPr>
            <w:r>
              <w:t>Spontanidrottsbidrag till intresseföreningar</w:t>
            </w:r>
          </w:p>
        </w:tc>
        <w:tc>
          <w:tcPr>
            <w:tcW w:w="3061" w:type="dxa"/>
          </w:tcPr>
          <w:p w14:paraId="3C4FBA0F" w14:textId="77777777" w:rsidR="00AA2E41" w:rsidRDefault="00AA2E41" w:rsidP="00A52FF7">
            <w:pPr>
              <w:pStyle w:val="LEXT12"/>
              <w:spacing w:before="40"/>
              <w:ind w:left="0"/>
            </w:pPr>
            <w:r>
              <w:t xml:space="preserve">Löpande </w:t>
            </w:r>
          </w:p>
        </w:tc>
        <w:tc>
          <w:tcPr>
            <w:tcW w:w="3402" w:type="dxa"/>
          </w:tcPr>
          <w:p w14:paraId="59A1A691" w14:textId="77777777" w:rsidR="00AA2E41" w:rsidRDefault="00AA2E41" w:rsidP="00A52FF7">
            <w:pPr>
              <w:pStyle w:val="LEXT12"/>
              <w:spacing w:before="40"/>
              <w:ind w:left="0"/>
            </w:pPr>
            <w:r>
              <w:t>Omfattar anläggningar och aktiviteter som vänder sig till allmänheten.</w:t>
            </w:r>
          </w:p>
        </w:tc>
      </w:tr>
    </w:tbl>
    <w:p w14:paraId="2C1B9CDD" w14:textId="77777777" w:rsidR="00F8221F" w:rsidRDefault="00F8221F" w:rsidP="002E1997">
      <w:pPr>
        <w:pStyle w:val="Text"/>
      </w:pPr>
    </w:p>
    <w:sectPr w:rsidR="00F8221F" w:rsidSect="00B93D13">
      <w:headerReference w:type="default" r:id="rId8"/>
      <w:footerReference w:type="default" r:id="rId9"/>
      <w:headerReference w:type="first" r:id="rId10"/>
      <w:footerReference w:type="first" r:id="rId11"/>
      <w:pgSz w:w="11906" w:h="16838" w:code="9"/>
      <w:pgMar w:top="851" w:right="1985" w:bottom="851" w:left="1418" w:header="851" w:footer="85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4982" w14:textId="77777777" w:rsidR="00236430" w:rsidRDefault="00236430">
      <w:r>
        <w:separator/>
      </w:r>
    </w:p>
  </w:endnote>
  <w:endnote w:type="continuationSeparator" w:id="0">
    <w:p w14:paraId="2455AF00" w14:textId="77777777" w:rsidR="00236430" w:rsidRDefault="0023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 Roman">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C7BB" w14:textId="77777777" w:rsidR="005B1957" w:rsidRPr="00CF7C97" w:rsidRDefault="005B1957" w:rsidP="00CF7C97">
    <w:pPr>
      <w:pStyle w:val="Text"/>
    </w:pPr>
  </w:p>
  <w:p w14:paraId="79422E5E" w14:textId="77777777" w:rsidR="005B1957" w:rsidRPr="00690F2D" w:rsidRDefault="005B1957" w:rsidP="00CF7C97">
    <w:pPr>
      <w:pBdr>
        <w:top w:val="single" w:sz="4" w:space="1" w:color="auto"/>
      </w:pBdr>
      <w:ind w:right="-428"/>
      <w:rPr>
        <w:sz w:val="12"/>
        <w:szCs w:val="12"/>
      </w:rPr>
    </w:pPr>
  </w:p>
  <w:p w14:paraId="7AF9B964" w14:textId="77777777" w:rsidR="00A46796" w:rsidRPr="005B1957" w:rsidRDefault="00F83C3B" w:rsidP="005B1957">
    <w:pPr>
      <w:ind w:right="1132"/>
    </w:pPr>
    <w:r>
      <w:t xml:space="preserve">Dnr </w:t>
    </w:r>
    <w:sdt>
      <w:sdtPr>
        <w:alias w:val="Ärendebeteckning"/>
        <w:tag w:val="Lex_AErendebeteckning"/>
        <w:id w:val="1726407262"/>
        <w:placeholder>
          <w:docPart w:val="F6D9C88626A847F8BBB697FB748837D5"/>
        </w:placeholder>
        <w:text w:multiLine="1"/>
      </w:sdtPr>
      <w:sdtEndPr/>
      <w:sdtContent>
        <w:r w:rsidR="007D55BB">
          <w:t>KS/2023:228</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32E4" w14:textId="77777777" w:rsidR="008462D4" w:rsidRDefault="008462D4" w:rsidP="008462D4">
    <w:pPr>
      <w:pStyle w:val="Sidfot"/>
    </w:pPr>
  </w:p>
  <w:p w14:paraId="406C2C6B" w14:textId="77777777" w:rsidR="005B1957" w:rsidRDefault="005B1957" w:rsidP="008462D4">
    <w:pPr>
      <w:pStyle w:val="Sidfot"/>
    </w:pPr>
  </w:p>
  <w:p w14:paraId="10F0EBAD" w14:textId="77777777" w:rsidR="005B1957" w:rsidRPr="004C18F0" w:rsidRDefault="005B1957" w:rsidP="008462D4">
    <w:pPr>
      <w:pStyle w:val="Sidfot"/>
    </w:pPr>
  </w:p>
  <w:p w14:paraId="058E076B" w14:textId="77777777" w:rsidR="00A03512" w:rsidRDefault="00A03512" w:rsidP="005B1957">
    <w:pPr>
      <w:ind w:right="1132"/>
    </w:pPr>
  </w:p>
  <w:tbl>
    <w:tblPr>
      <w:tblStyle w:val="Tabellrutnt"/>
      <w:tblW w:w="0" w:type="auto"/>
      <w:tblLayout w:type="fixed"/>
      <w:tblLook w:val="04A0" w:firstRow="1" w:lastRow="0" w:firstColumn="1" w:lastColumn="0" w:noHBand="0" w:noVBand="1"/>
    </w:tblPr>
    <w:tblGrid>
      <w:gridCol w:w="2953"/>
      <w:gridCol w:w="2954"/>
      <w:gridCol w:w="2954"/>
    </w:tblGrid>
    <w:tr w:rsidR="00AA4EB7" w14:paraId="72B7024F" w14:textId="77777777" w:rsidTr="0048252C">
      <w:tc>
        <w:tcPr>
          <w:tcW w:w="2953" w:type="dxa"/>
          <w:shd w:val="clear" w:color="auto" w:fill="EE3524"/>
        </w:tcPr>
        <w:p w14:paraId="34BF56DC" w14:textId="77777777" w:rsidR="0048252C" w:rsidRPr="0048252C" w:rsidRDefault="0048252C" w:rsidP="0048252C">
          <w:pPr>
            <w:rPr>
              <w:sz w:val="2"/>
              <w:szCs w:val="2"/>
            </w:rPr>
          </w:pPr>
        </w:p>
      </w:tc>
      <w:tc>
        <w:tcPr>
          <w:tcW w:w="2954" w:type="dxa"/>
          <w:shd w:val="clear" w:color="auto" w:fill="EE3524"/>
        </w:tcPr>
        <w:p w14:paraId="2B73F83C" w14:textId="77777777" w:rsidR="0048252C" w:rsidRPr="0048252C" w:rsidRDefault="0048252C" w:rsidP="0048252C">
          <w:pPr>
            <w:rPr>
              <w:sz w:val="2"/>
              <w:szCs w:val="2"/>
            </w:rPr>
          </w:pPr>
        </w:p>
      </w:tc>
      <w:tc>
        <w:tcPr>
          <w:tcW w:w="2954" w:type="dxa"/>
          <w:shd w:val="clear" w:color="auto" w:fill="EE3524"/>
        </w:tcPr>
        <w:p w14:paraId="1B06E61F" w14:textId="77777777" w:rsidR="0048252C" w:rsidRPr="0048252C" w:rsidRDefault="0048252C" w:rsidP="0048252C">
          <w:pPr>
            <w:rPr>
              <w:sz w:val="2"/>
              <w:szCs w:val="2"/>
            </w:rPr>
          </w:pPr>
        </w:p>
      </w:tc>
    </w:tr>
    <w:tr w:rsidR="00AA4EB7" w14:paraId="30620571" w14:textId="77777777" w:rsidTr="00A03512">
      <w:tc>
        <w:tcPr>
          <w:tcW w:w="2953" w:type="dxa"/>
        </w:tcPr>
        <w:p w14:paraId="71E082BD" w14:textId="77777777" w:rsidR="00A03512" w:rsidRPr="00EF5FCC" w:rsidRDefault="00F83C3B" w:rsidP="00EF5FCC">
          <w:pPr>
            <w:spacing w:before="40" w:after="40"/>
            <w:rPr>
              <w:b/>
              <w:bCs/>
              <w:sz w:val="20"/>
              <w:szCs w:val="20"/>
            </w:rPr>
          </w:pPr>
          <w:r w:rsidRPr="00EF5FCC">
            <w:rPr>
              <w:b/>
              <w:bCs/>
              <w:sz w:val="20"/>
              <w:szCs w:val="20"/>
            </w:rPr>
            <w:t>Beslutsinstans</w:t>
          </w:r>
        </w:p>
      </w:tc>
      <w:tc>
        <w:tcPr>
          <w:tcW w:w="2954" w:type="dxa"/>
        </w:tcPr>
        <w:p w14:paraId="4D04782F" w14:textId="77777777" w:rsidR="00A03512" w:rsidRPr="00EF5FCC" w:rsidRDefault="00F83C3B" w:rsidP="00EF5FCC">
          <w:pPr>
            <w:spacing w:before="40" w:after="40"/>
            <w:rPr>
              <w:b/>
              <w:bCs/>
              <w:sz w:val="20"/>
              <w:szCs w:val="20"/>
            </w:rPr>
          </w:pPr>
          <w:r w:rsidRPr="00EF5FCC">
            <w:rPr>
              <w:b/>
              <w:bCs/>
              <w:sz w:val="20"/>
              <w:szCs w:val="20"/>
            </w:rPr>
            <w:t>Beslutsdatum</w:t>
          </w:r>
          <w:r w:rsidR="00291EF0">
            <w:rPr>
              <w:b/>
              <w:bCs/>
              <w:sz w:val="20"/>
              <w:szCs w:val="20"/>
            </w:rPr>
            <w:t>, paragraf</w:t>
          </w:r>
        </w:p>
      </w:tc>
      <w:tc>
        <w:tcPr>
          <w:tcW w:w="2954" w:type="dxa"/>
        </w:tcPr>
        <w:p w14:paraId="3F836FBA" w14:textId="77777777" w:rsidR="00A03512" w:rsidRPr="00EF5FCC" w:rsidRDefault="00F83C3B" w:rsidP="00EF5FCC">
          <w:pPr>
            <w:spacing w:before="40" w:after="40"/>
            <w:rPr>
              <w:b/>
              <w:bCs/>
              <w:sz w:val="20"/>
              <w:szCs w:val="20"/>
            </w:rPr>
          </w:pPr>
          <w:r w:rsidRPr="00EF5FCC">
            <w:rPr>
              <w:b/>
              <w:bCs/>
              <w:sz w:val="20"/>
              <w:szCs w:val="20"/>
            </w:rPr>
            <w:t>Diarienummer</w:t>
          </w:r>
        </w:p>
      </w:tc>
    </w:tr>
    <w:tr w:rsidR="00AA4EB7" w14:paraId="4490722E" w14:textId="77777777" w:rsidTr="00A03512">
      <w:tc>
        <w:tcPr>
          <w:tcW w:w="2953" w:type="dxa"/>
        </w:tcPr>
        <w:sdt>
          <w:sdtPr>
            <w:alias w:val="Diarium"/>
            <w:tag w:val="Lex_Diarium"/>
            <w:id w:val="-1987389548"/>
            <w:placeholder>
              <w:docPart w:val="3D55A0002FAB448E86D6ADBD61332CF3"/>
            </w:placeholder>
            <w:text w:multiLine="1"/>
          </w:sdtPr>
          <w:sdtEndPr/>
          <w:sdtContent>
            <w:p w14:paraId="3B7795D8" w14:textId="77777777" w:rsidR="00E404B5" w:rsidRDefault="00033141" w:rsidP="00EF5FCC">
              <w:pPr>
                <w:spacing w:before="40" w:after="40"/>
              </w:pPr>
              <w:r>
                <w:t>Kommunfullmäktige</w:t>
              </w:r>
            </w:p>
          </w:sdtContent>
        </w:sdt>
      </w:tc>
      <w:tc>
        <w:tcPr>
          <w:tcW w:w="2954" w:type="dxa"/>
        </w:tcPr>
        <w:p w14:paraId="75BC587B" w14:textId="77777777" w:rsidR="00291EF0" w:rsidRDefault="00DF430C" w:rsidP="00067211">
          <w:pPr>
            <w:spacing w:before="40" w:after="40"/>
          </w:pPr>
          <w:sdt>
            <w:sdtPr>
              <w:alias w:val="SammanträdeDatum"/>
              <w:tag w:val="Lex_SammantraedeDatum"/>
              <w:id w:val="-642813118"/>
              <w:placeholder>
                <w:docPart w:val="37CADC2BB3304E468B18ACCD9B3B5DB8"/>
              </w:placeholder>
              <w:text w:multiLine="1"/>
            </w:sdtPr>
            <w:sdtEndPr/>
            <w:sdtContent>
              <w:r w:rsidR="007D55BB">
                <w:t>2023-06-19</w:t>
              </w:r>
            </w:sdtContent>
          </w:sdt>
          <w:r w:rsidR="00067211">
            <w:t xml:space="preserve">, </w:t>
          </w:r>
          <w:r w:rsidR="009E65B5">
            <w:t xml:space="preserve">§ </w:t>
          </w:r>
          <w:sdt>
            <w:sdtPr>
              <w:alias w:val="SammanträdespunktBeslutnummer"/>
              <w:tag w:val="Lex_SammantraedespunktBeslutnummer"/>
              <w:id w:val="1476642791"/>
              <w:placeholder>
                <w:docPart w:val="CA274E67EA5843299C29048372C09004"/>
              </w:placeholder>
              <w:text w:multiLine="1"/>
            </w:sdtPr>
            <w:sdtEndPr/>
            <w:sdtContent>
              <w:r w:rsidR="00F32DC2">
                <w:t>84</w:t>
              </w:r>
            </w:sdtContent>
          </w:sdt>
        </w:p>
      </w:tc>
      <w:tc>
        <w:tcPr>
          <w:tcW w:w="2954" w:type="dxa"/>
        </w:tcPr>
        <w:p w14:paraId="559B5ECB" w14:textId="77777777" w:rsidR="00A03512" w:rsidRDefault="00DF430C" w:rsidP="00EF5FCC">
          <w:pPr>
            <w:spacing w:before="40" w:after="40"/>
          </w:pPr>
          <w:sdt>
            <w:sdtPr>
              <w:alias w:val="Ärendebeteckning"/>
              <w:tag w:val="Lex_AErendebeteckning"/>
              <w:id w:val="-1492636291"/>
              <w:placeholder>
                <w:docPart w:val="71780B9853124F4AB66ED1C04B8841D8"/>
              </w:placeholder>
              <w:text w:multiLine="1"/>
            </w:sdtPr>
            <w:sdtEndPr/>
            <w:sdtContent>
              <w:r w:rsidR="007D55BB">
                <w:t>KS/2023:228</w:t>
              </w:r>
            </w:sdtContent>
          </w:sdt>
        </w:p>
      </w:tc>
    </w:tr>
    <w:tr w:rsidR="00AA4EB7" w14:paraId="4A926680" w14:textId="77777777" w:rsidTr="0048252C">
      <w:tc>
        <w:tcPr>
          <w:tcW w:w="2953" w:type="dxa"/>
          <w:shd w:val="clear" w:color="auto" w:fill="EE3524"/>
        </w:tcPr>
        <w:p w14:paraId="74791FC8" w14:textId="77777777" w:rsidR="0048252C" w:rsidRPr="0048252C" w:rsidRDefault="0048252C" w:rsidP="0048252C">
          <w:pPr>
            <w:rPr>
              <w:sz w:val="2"/>
              <w:szCs w:val="2"/>
            </w:rPr>
          </w:pPr>
        </w:p>
      </w:tc>
      <w:tc>
        <w:tcPr>
          <w:tcW w:w="2954" w:type="dxa"/>
          <w:shd w:val="clear" w:color="auto" w:fill="EE3524"/>
        </w:tcPr>
        <w:p w14:paraId="65C52A06" w14:textId="77777777" w:rsidR="0048252C" w:rsidRPr="0048252C" w:rsidRDefault="0048252C" w:rsidP="0048252C">
          <w:pPr>
            <w:rPr>
              <w:sz w:val="2"/>
              <w:szCs w:val="2"/>
            </w:rPr>
          </w:pPr>
        </w:p>
      </w:tc>
      <w:tc>
        <w:tcPr>
          <w:tcW w:w="2954" w:type="dxa"/>
          <w:shd w:val="clear" w:color="auto" w:fill="EE3524"/>
        </w:tcPr>
        <w:p w14:paraId="57EA1772" w14:textId="77777777" w:rsidR="0048252C" w:rsidRPr="0048252C" w:rsidRDefault="0048252C" w:rsidP="0048252C">
          <w:pPr>
            <w:rPr>
              <w:sz w:val="2"/>
              <w:szCs w:val="2"/>
            </w:rPr>
          </w:pPr>
        </w:p>
      </w:tc>
    </w:tr>
    <w:tr w:rsidR="00AA4EB7" w14:paraId="2125FEB2" w14:textId="77777777" w:rsidTr="00A03512">
      <w:tc>
        <w:tcPr>
          <w:tcW w:w="2953" w:type="dxa"/>
        </w:tcPr>
        <w:p w14:paraId="6D732087" w14:textId="77777777" w:rsidR="00291EF0" w:rsidRPr="00EF5FCC" w:rsidRDefault="00F83C3B" w:rsidP="00A444D3">
          <w:pPr>
            <w:spacing w:before="40" w:after="40"/>
            <w:rPr>
              <w:b/>
              <w:bCs/>
              <w:sz w:val="20"/>
              <w:szCs w:val="20"/>
            </w:rPr>
          </w:pPr>
          <w:r>
            <w:rPr>
              <w:b/>
              <w:bCs/>
              <w:sz w:val="20"/>
              <w:szCs w:val="20"/>
            </w:rPr>
            <w:t>Beredningsorgan</w:t>
          </w:r>
        </w:p>
      </w:tc>
      <w:tc>
        <w:tcPr>
          <w:tcW w:w="2954" w:type="dxa"/>
        </w:tcPr>
        <w:p w14:paraId="74B3C7B0" w14:textId="77777777" w:rsidR="00291EF0" w:rsidRPr="00EF5FCC" w:rsidRDefault="00F83C3B" w:rsidP="00A444D3">
          <w:pPr>
            <w:spacing w:before="40" w:after="40"/>
            <w:rPr>
              <w:b/>
              <w:bCs/>
              <w:sz w:val="20"/>
              <w:szCs w:val="20"/>
            </w:rPr>
          </w:pPr>
          <w:r w:rsidRPr="00EF5FCC">
            <w:rPr>
              <w:b/>
              <w:bCs/>
              <w:sz w:val="20"/>
              <w:szCs w:val="20"/>
            </w:rPr>
            <w:t>Beslutsdatum</w:t>
          </w:r>
          <w:r>
            <w:rPr>
              <w:b/>
              <w:bCs/>
              <w:sz w:val="20"/>
              <w:szCs w:val="20"/>
            </w:rPr>
            <w:t>, paragraf</w:t>
          </w:r>
        </w:p>
      </w:tc>
      <w:tc>
        <w:tcPr>
          <w:tcW w:w="2954" w:type="dxa"/>
        </w:tcPr>
        <w:p w14:paraId="30009377" w14:textId="77777777" w:rsidR="00291EF0" w:rsidRPr="00EF5FCC" w:rsidRDefault="00F83C3B" w:rsidP="00A444D3">
          <w:pPr>
            <w:spacing w:before="40" w:after="40"/>
            <w:rPr>
              <w:b/>
              <w:bCs/>
              <w:sz w:val="20"/>
              <w:szCs w:val="20"/>
            </w:rPr>
          </w:pPr>
          <w:r w:rsidRPr="00EF5FCC">
            <w:rPr>
              <w:b/>
              <w:bCs/>
              <w:sz w:val="20"/>
              <w:szCs w:val="20"/>
            </w:rPr>
            <w:t>Diarienummer</w:t>
          </w:r>
        </w:p>
      </w:tc>
    </w:tr>
    <w:tr w:rsidR="00AA4EB7" w14:paraId="4E50F44D" w14:textId="77777777" w:rsidTr="00A03512">
      <w:tc>
        <w:tcPr>
          <w:tcW w:w="2953" w:type="dxa"/>
        </w:tcPr>
        <w:p w14:paraId="49A8AA8F" w14:textId="77777777" w:rsidR="007D55BB" w:rsidRDefault="007D55BB" w:rsidP="007D55BB">
          <w:pPr>
            <w:spacing w:before="40"/>
          </w:pPr>
          <w:r>
            <w:t>Kommunstyrelsen</w:t>
          </w:r>
        </w:p>
        <w:p w14:paraId="66A41D1E" w14:textId="77777777" w:rsidR="007D55BB" w:rsidRPr="007D55BB" w:rsidRDefault="007D55BB" w:rsidP="007D55BB">
          <w:pPr>
            <w:rPr>
              <w:color w:val="A6A6A6" w:themeColor="background1" w:themeShade="A6"/>
            </w:rPr>
          </w:pP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p>
        <w:sdt>
          <w:sdtPr>
            <w:alias w:val="Diarium"/>
            <w:tag w:val="Lex_Diarium"/>
            <w:id w:val="2143455768"/>
            <w:placeholder>
              <w:docPart w:val="EC50453EA91D45A2868FB3D9141025EC"/>
            </w:placeholder>
            <w:text w:multiLine="1"/>
          </w:sdtPr>
          <w:sdtEndPr/>
          <w:sdtContent>
            <w:p w14:paraId="40FDFAB0" w14:textId="77777777" w:rsidR="00291EF0" w:rsidRPr="00291EF0" w:rsidRDefault="00F83C3B" w:rsidP="00291EF0">
              <w:pPr>
                <w:spacing w:before="40" w:after="40"/>
              </w:pPr>
              <w:r w:rsidRPr="00B203B3">
                <w:t>Kultur- och fritidsnämnden</w:t>
              </w:r>
            </w:p>
          </w:sdtContent>
        </w:sdt>
      </w:tc>
      <w:tc>
        <w:tcPr>
          <w:tcW w:w="2954" w:type="dxa"/>
        </w:tcPr>
        <w:p w14:paraId="6A871644" w14:textId="77777777" w:rsidR="007D55BB" w:rsidRPr="007D55BB" w:rsidRDefault="007D55BB" w:rsidP="007D55BB">
          <w:pPr>
            <w:spacing w:before="40"/>
          </w:pPr>
          <w:r w:rsidRPr="007D55BB">
            <w:t>2023-</w:t>
          </w:r>
          <w:r>
            <w:t xml:space="preserve">05-25, § </w:t>
          </w:r>
          <w:r w:rsidR="00F32DC2">
            <w:t>66</w:t>
          </w:r>
        </w:p>
        <w:p w14:paraId="5B6E10DC" w14:textId="77777777" w:rsidR="007D55BB" w:rsidRPr="007D55BB" w:rsidRDefault="007D55BB" w:rsidP="007D55BB">
          <w:pPr>
            <w:rPr>
              <w:color w:val="A6A6A6" w:themeColor="background1" w:themeShade="A6"/>
            </w:rPr>
          </w:pP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p>
        <w:p w14:paraId="28899FD1" w14:textId="77777777" w:rsidR="00291EF0" w:rsidRPr="00291EF0" w:rsidRDefault="00DF430C" w:rsidP="00067211">
          <w:pPr>
            <w:spacing w:before="40" w:after="40"/>
          </w:pPr>
          <w:sdt>
            <w:sdtPr>
              <w:alias w:val="SammanträdeDatum"/>
              <w:tag w:val="Lex_SammantraedeDatum"/>
              <w:id w:val="-1475371057"/>
              <w:placeholder>
                <w:docPart w:val="C96CA963A0734676B9E4030A9E78B81F"/>
              </w:placeholder>
              <w:text w:multiLine="1"/>
            </w:sdtPr>
            <w:sdtEndPr/>
            <w:sdtContent>
              <w:r w:rsidR="003B0C04">
                <w:t>2023-04-20</w:t>
              </w:r>
            </w:sdtContent>
          </w:sdt>
          <w:r w:rsidR="00067211">
            <w:t xml:space="preserve">, </w:t>
          </w:r>
          <w:r w:rsidR="009E65B5">
            <w:t xml:space="preserve">§ </w:t>
          </w:r>
          <w:sdt>
            <w:sdtPr>
              <w:alias w:val="SammanträdespunktBeslutnummer"/>
              <w:tag w:val="Lex_SammantraedespunktBeslutnummer"/>
              <w:id w:val="831717020"/>
              <w:placeholder>
                <w:docPart w:val="8CC282FA6303468CAC736EFCC2DE1D1B"/>
              </w:placeholder>
              <w:text w:multiLine="1"/>
            </w:sdtPr>
            <w:sdtEndPr/>
            <w:sdtContent>
              <w:r w:rsidR="003B0C04">
                <w:t>32</w:t>
              </w:r>
            </w:sdtContent>
          </w:sdt>
        </w:p>
      </w:tc>
      <w:tc>
        <w:tcPr>
          <w:tcW w:w="2954" w:type="dxa"/>
        </w:tcPr>
        <w:p w14:paraId="42C4CAE0" w14:textId="77777777" w:rsidR="007D55BB" w:rsidRPr="007D55BB" w:rsidRDefault="007D55BB" w:rsidP="007D55BB">
          <w:pPr>
            <w:spacing w:before="40"/>
          </w:pPr>
          <w:r w:rsidRPr="007D55BB">
            <w:t>KS/2023:228</w:t>
          </w:r>
        </w:p>
        <w:p w14:paraId="12A7C4D3" w14:textId="77777777" w:rsidR="007D55BB" w:rsidRPr="007D55BB" w:rsidRDefault="007D55BB" w:rsidP="007D55BB">
          <w:pPr>
            <w:rPr>
              <w:color w:val="A6A6A6" w:themeColor="background1" w:themeShade="A6"/>
            </w:rPr>
          </w:pP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r w:rsidRPr="00E83B7D">
            <w:rPr>
              <w:color w:val="A6A6A6" w:themeColor="background1" w:themeShade="A6"/>
            </w:rPr>
            <w:t xml:space="preserve"> –</w:t>
          </w:r>
          <w:r>
            <w:rPr>
              <w:color w:val="A6A6A6" w:themeColor="background1" w:themeShade="A6"/>
            </w:rPr>
            <w:t xml:space="preserve"> </w:t>
          </w:r>
        </w:p>
        <w:p w14:paraId="49369723" w14:textId="77777777" w:rsidR="00291EF0" w:rsidRPr="00291EF0" w:rsidRDefault="00DF430C" w:rsidP="00291EF0">
          <w:pPr>
            <w:spacing w:before="40" w:after="40"/>
          </w:pPr>
          <w:sdt>
            <w:sdtPr>
              <w:alias w:val="Ärendebeteckning"/>
              <w:tag w:val="Lex_AErendebeteckning"/>
              <w:id w:val="275384219"/>
              <w:placeholder>
                <w:docPart w:val="C23BEE8BE95C460CA8FB67899707BD85"/>
              </w:placeholder>
              <w:text w:multiLine="1"/>
            </w:sdtPr>
            <w:sdtEndPr/>
            <w:sdtContent>
              <w:r w:rsidR="00F83C3B" w:rsidRPr="00414BA4">
                <w:t>KFN/2022:109</w:t>
              </w:r>
            </w:sdtContent>
          </w:sdt>
        </w:p>
      </w:tc>
    </w:tr>
    <w:tr w:rsidR="00AA4EB7" w14:paraId="6D71B151" w14:textId="77777777" w:rsidTr="0048252C">
      <w:tc>
        <w:tcPr>
          <w:tcW w:w="2953" w:type="dxa"/>
          <w:shd w:val="clear" w:color="auto" w:fill="EE3524"/>
        </w:tcPr>
        <w:p w14:paraId="12B91EF8" w14:textId="77777777" w:rsidR="0048252C" w:rsidRPr="0048252C" w:rsidRDefault="0048252C" w:rsidP="0048252C">
          <w:pPr>
            <w:rPr>
              <w:sz w:val="2"/>
              <w:szCs w:val="2"/>
            </w:rPr>
          </w:pPr>
        </w:p>
      </w:tc>
      <w:tc>
        <w:tcPr>
          <w:tcW w:w="2954" w:type="dxa"/>
          <w:shd w:val="clear" w:color="auto" w:fill="EE3524"/>
        </w:tcPr>
        <w:p w14:paraId="62E5C045" w14:textId="77777777" w:rsidR="0048252C" w:rsidRPr="0048252C" w:rsidRDefault="0048252C" w:rsidP="0048252C">
          <w:pPr>
            <w:rPr>
              <w:sz w:val="2"/>
              <w:szCs w:val="2"/>
            </w:rPr>
          </w:pPr>
        </w:p>
      </w:tc>
      <w:tc>
        <w:tcPr>
          <w:tcW w:w="2954" w:type="dxa"/>
          <w:shd w:val="clear" w:color="auto" w:fill="EE3524"/>
        </w:tcPr>
        <w:p w14:paraId="230E0F67" w14:textId="77777777" w:rsidR="0048252C" w:rsidRPr="0048252C" w:rsidRDefault="0048252C" w:rsidP="0048252C">
          <w:pPr>
            <w:rPr>
              <w:sz w:val="2"/>
              <w:szCs w:val="2"/>
            </w:rPr>
          </w:pPr>
        </w:p>
      </w:tc>
    </w:tr>
    <w:tr w:rsidR="00AA4EB7" w14:paraId="4E72BAB5" w14:textId="77777777" w:rsidTr="00A03512">
      <w:tc>
        <w:tcPr>
          <w:tcW w:w="2953" w:type="dxa"/>
        </w:tcPr>
        <w:p w14:paraId="3DAC5488" w14:textId="77777777" w:rsidR="00291EF0" w:rsidRDefault="00F83C3B" w:rsidP="00291EF0">
          <w:pPr>
            <w:spacing w:before="40" w:after="40"/>
          </w:pPr>
          <w:r w:rsidRPr="00EF5FCC">
            <w:rPr>
              <w:b/>
              <w:bCs/>
              <w:sz w:val="20"/>
              <w:szCs w:val="20"/>
            </w:rPr>
            <w:t>Dokumenttyp</w:t>
          </w:r>
        </w:p>
      </w:tc>
      <w:tc>
        <w:tcPr>
          <w:tcW w:w="2954" w:type="dxa"/>
        </w:tcPr>
        <w:p w14:paraId="1733B2A9" w14:textId="77777777" w:rsidR="00291EF0" w:rsidRDefault="00F83C3B" w:rsidP="00291EF0">
          <w:pPr>
            <w:spacing w:before="40" w:after="40"/>
          </w:pPr>
          <w:r w:rsidRPr="00EF5FCC">
            <w:rPr>
              <w:b/>
              <w:bCs/>
              <w:sz w:val="20"/>
              <w:szCs w:val="20"/>
            </w:rPr>
            <w:t>Revideras</w:t>
          </w:r>
        </w:p>
      </w:tc>
      <w:tc>
        <w:tcPr>
          <w:tcW w:w="2954" w:type="dxa"/>
        </w:tcPr>
        <w:p w14:paraId="3559BB49" w14:textId="77777777" w:rsidR="00291EF0" w:rsidRDefault="00F83C3B" w:rsidP="00291EF0">
          <w:pPr>
            <w:spacing w:before="40" w:after="40"/>
          </w:pPr>
          <w:r w:rsidRPr="00EF5FCC">
            <w:rPr>
              <w:b/>
              <w:bCs/>
              <w:sz w:val="20"/>
              <w:szCs w:val="20"/>
            </w:rPr>
            <w:t>Handläggare</w:t>
          </w:r>
        </w:p>
      </w:tc>
    </w:tr>
    <w:tr w:rsidR="00AA4EB7" w14:paraId="4560CB99" w14:textId="77777777" w:rsidTr="00A03512">
      <w:sdt>
        <w:sdtPr>
          <w:alias w:val="Dokumenttyp"/>
          <w:tag w:val="Lex_Dokumenttyp"/>
          <w:id w:val="221726624"/>
          <w:placeholder>
            <w:docPart w:val="C0298C3B7E0740AC987EEC677B63E405"/>
          </w:placeholder>
          <w:text w:multiLine="1"/>
        </w:sdtPr>
        <w:sdtEndPr/>
        <w:sdtContent>
          <w:tc>
            <w:tcPr>
              <w:tcW w:w="2953" w:type="dxa"/>
            </w:tcPr>
            <w:p w14:paraId="22718DC5" w14:textId="77777777" w:rsidR="00291EF0" w:rsidRDefault="00033141" w:rsidP="00291EF0">
              <w:pPr>
                <w:spacing w:before="40" w:after="40"/>
              </w:pPr>
              <w:r>
                <w:t>Regler</w:t>
              </w:r>
            </w:p>
          </w:tc>
        </w:sdtContent>
      </w:sdt>
      <w:tc>
        <w:tcPr>
          <w:tcW w:w="2954" w:type="dxa"/>
        </w:tcPr>
        <w:p w14:paraId="79587423" w14:textId="77777777" w:rsidR="00291EF0" w:rsidRDefault="007D55BB" w:rsidP="00291EF0">
          <w:pPr>
            <w:spacing w:before="40" w:after="40"/>
          </w:pPr>
          <w:r>
            <w:t>2027</w:t>
          </w:r>
        </w:p>
      </w:tc>
      <w:sdt>
        <w:sdtPr>
          <w:alias w:val="Eget_Titel"/>
          <w:tag w:val="Lex_Eget_Titel"/>
          <w:id w:val="-313645640"/>
          <w:placeholder>
            <w:docPart w:val="B2A16A7A639D4BD5A3E4F9DFD8F55EE6"/>
          </w:placeholder>
          <w:text w:multiLine="1"/>
        </w:sdtPr>
        <w:sdtEndPr/>
        <w:sdtContent>
          <w:tc>
            <w:tcPr>
              <w:tcW w:w="2954" w:type="dxa"/>
            </w:tcPr>
            <w:p w14:paraId="516C5E0C" w14:textId="77777777" w:rsidR="00291EF0" w:rsidRDefault="00033141" w:rsidP="00291EF0">
              <w:pPr>
                <w:spacing w:before="40" w:after="40"/>
              </w:pPr>
              <w:r>
                <w:t>Kultur- och fritidschef</w:t>
              </w:r>
            </w:p>
          </w:tc>
        </w:sdtContent>
      </w:sdt>
    </w:tr>
  </w:tbl>
  <w:p w14:paraId="2D6F933C" w14:textId="77777777" w:rsidR="00A03512" w:rsidRPr="005B1957" w:rsidRDefault="00A03512" w:rsidP="005B1957">
    <w:pPr>
      <w:ind w:right="11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6967" w14:textId="77777777" w:rsidR="00236430" w:rsidRDefault="00236430">
      <w:r>
        <w:separator/>
      </w:r>
    </w:p>
  </w:footnote>
  <w:footnote w:type="continuationSeparator" w:id="0">
    <w:p w14:paraId="1E338279" w14:textId="77777777" w:rsidR="00236430" w:rsidRDefault="0023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970" w14:textId="77777777" w:rsidR="00F76F44" w:rsidRPr="00124C98" w:rsidRDefault="00F83C3B" w:rsidP="00AF6000">
    <w:pPr>
      <w:tabs>
        <w:tab w:val="right" w:pos="8503"/>
      </w:tabs>
      <w:spacing w:after="60"/>
      <w:rPr>
        <w:sz w:val="20"/>
        <w:szCs w:val="20"/>
      </w:rPr>
    </w:pPr>
    <w:r w:rsidRPr="00D96611">
      <w:rPr>
        <w:b/>
      </w:rPr>
      <w:t>Gagnefs kommun</w:t>
    </w:r>
    <w:r w:rsidRPr="00D96611">
      <w:rPr>
        <w:b/>
      </w:rPr>
      <w:tab/>
    </w:r>
    <w:r w:rsidRPr="00124C98">
      <w:rPr>
        <w:sz w:val="20"/>
        <w:szCs w:val="20"/>
      </w:rPr>
      <w:t>Sida</w:t>
    </w:r>
  </w:p>
  <w:p w14:paraId="33BDDD4D" w14:textId="77777777" w:rsidR="005B1957" w:rsidRDefault="00F83C3B" w:rsidP="00AF6000">
    <w:pPr>
      <w:tabs>
        <w:tab w:val="center" w:pos="8364"/>
      </w:tabs>
    </w:pPr>
    <w:r>
      <w:tab/>
    </w:r>
    <w:r w:rsidRPr="00FB6876">
      <w:fldChar w:fldCharType="begin"/>
    </w:r>
    <w:r w:rsidRPr="00FB6876">
      <w:instrText>PAGE   \* MERGEFORMAT</w:instrText>
    </w:r>
    <w:r w:rsidRPr="00FB6876">
      <w:fldChar w:fldCharType="separate"/>
    </w:r>
    <w:r w:rsidR="00A0780C">
      <w:rPr>
        <w:noProof/>
      </w:rPr>
      <w:t>2</w:t>
    </w:r>
    <w:r w:rsidRPr="00FB6876">
      <w:fldChar w:fldCharType="end"/>
    </w:r>
  </w:p>
  <w:p w14:paraId="15DFB4FB" w14:textId="77777777" w:rsidR="00276F06" w:rsidRPr="005B1957" w:rsidRDefault="00276F06" w:rsidP="000B1EFD"/>
  <w:p w14:paraId="422ECB23" w14:textId="77777777" w:rsidR="00276F06" w:rsidRPr="005B1957" w:rsidRDefault="00276F06" w:rsidP="000B1EFD"/>
  <w:p w14:paraId="1833E245" w14:textId="77777777" w:rsidR="00EB1106" w:rsidRPr="005B1957" w:rsidRDefault="00EB1106" w:rsidP="000B1E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8B05" w14:textId="77777777" w:rsidR="002B097C" w:rsidRDefault="002B097C" w:rsidP="0018559B">
    <w:pPr>
      <w:tabs>
        <w:tab w:val="left" w:pos="5103"/>
      </w:tabs>
    </w:pPr>
  </w:p>
  <w:p w14:paraId="2506F9B6" w14:textId="77777777" w:rsidR="002B097C" w:rsidRDefault="002B097C" w:rsidP="0018559B">
    <w:pPr>
      <w:tabs>
        <w:tab w:val="left" w:pos="5103"/>
      </w:tabs>
    </w:pPr>
  </w:p>
  <w:p w14:paraId="17A68C1E" w14:textId="77777777" w:rsidR="00276F06" w:rsidRPr="002B097C" w:rsidRDefault="00F83C3B" w:rsidP="0018559B">
    <w:pPr>
      <w:tabs>
        <w:tab w:val="left" w:pos="5103"/>
      </w:tabs>
    </w:pPr>
    <w:r>
      <w:rPr>
        <w:noProof/>
      </w:rPr>
      <w:drawing>
        <wp:anchor distT="0" distB="0" distL="114300" distR="114300" simplePos="0" relativeHeight="251658240" behindDoc="0" locked="0" layoutInCell="1" allowOverlap="1" wp14:anchorId="695CCE61" wp14:editId="28665CF8">
          <wp:simplePos x="0" y="0"/>
          <wp:positionH relativeFrom="margin">
            <wp:align>left</wp:align>
          </wp:positionH>
          <wp:positionV relativeFrom="paragraph">
            <wp:posOffset>-2540</wp:posOffset>
          </wp:positionV>
          <wp:extent cx="1517650" cy="276225"/>
          <wp:effectExtent l="0" t="0" r="0" b="0"/>
          <wp:wrapNone/>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04312" name="Bildobjekt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765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A1BEF" w14:textId="77777777" w:rsidR="00E50194" w:rsidRPr="002B097C" w:rsidRDefault="00E50194" w:rsidP="0018559B">
    <w:pPr>
      <w:tabs>
        <w:tab w:val="left" w:pos="5103"/>
      </w:tabs>
    </w:pPr>
  </w:p>
  <w:p w14:paraId="7AEE9323" w14:textId="77777777" w:rsidR="00804366" w:rsidRPr="002B097C" w:rsidRDefault="00804366" w:rsidP="002B097C">
    <w:pPr>
      <w:tabs>
        <w:tab w:val="left" w:pos="5103"/>
        <w:tab w:val="left" w:pos="6804"/>
        <w:tab w:val="center" w:pos="9356"/>
      </w:tabs>
    </w:pPr>
  </w:p>
  <w:p w14:paraId="2D8F9489" w14:textId="77777777" w:rsidR="00C158D1" w:rsidRPr="002B097C" w:rsidRDefault="00C158D1" w:rsidP="00804366">
    <w:pPr>
      <w:pStyle w:val="LEXNormal"/>
    </w:pPr>
  </w:p>
  <w:p w14:paraId="7842181E" w14:textId="77777777" w:rsidR="00EB1106" w:rsidRPr="002B097C" w:rsidRDefault="00EB1106"/>
  <w:p w14:paraId="1AA43AA0" w14:textId="77777777" w:rsidR="00D15694" w:rsidRPr="002B097C" w:rsidRDefault="00D15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Punktlista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Punktlista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Punktlista"/>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Numreradlista"/>
      <w:lvlText w:val=""/>
      <w:lvlJc w:val="left"/>
      <w:pPr>
        <w:tabs>
          <w:tab w:val="num" w:pos="360"/>
        </w:tabs>
        <w:ind w:left="360" w:hanging="360"/>
      </w:pPr>
      <w:rPr>
        <w:rFonts w:ascii="Symbol" w:hAnsi="Symbol" w:hint="default"/>
      </w:rPr>
    </w:lvl>
  </w:abstractNum>
  <w:abstractNum w:abstractNumId="10" w15:restartNumberingAfterBreak="0">
    <w:nsid w:val="0366161F"/>
    <w:multiLevelType w:val="hybridMultilevel"/>
    <w:tmpl w:val="FFFFFFFF"/>
    <w:lvl w:ilvl="0" w:tplc="041D0001">
      <w:start w:val="1"/>
      <w:numFmt w:val="bullet"/>
      <w:lvlText w:val=""/>
      <w:lvlJc w:val="left"/>
      <w:pPr>
        <w:ind w:left="1004" w:hanging="360"/>
      </w:pPr>
      <w:rPr>
        <w:rFonts w:ascii="Symbol" w:hAnsi="Symbol" w:hint="default"/>
      </w:rPr>
    </w:lvl>
    <w:lvl w:ilvl="1" w:tplc="CDD648BC">
      <w:numFmt w:val="bullet"/>
      <w:lvlText w:val="•"/>
      <w:lvlJc w:val="left"/>
      <w:pPr>
        <w:ind w:left="1724" w:hanging="360"/>
      </w:pPr>
      <w:rPr>
        <w:rFonts w:ascii="Times New Roman" w:eastAsia="Times New Roman" w:hAnsi="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5D31C20"/>
    <w:multiLevelType w:val="multilevel"/>
    <w:tmpl w:val="FFFFFFFF"/>
    <w:styleLink w:val="lexlistanummer"/>
    <w:lvl w:ilvl="0">
      <w:start w:val="1"/>
      <w:numFmt w:val="decimal"/>
      <w:pStyle w:val="Numreradlista2"/>
      <w:lvlText w:val="%1."/>
      <w:lvlJc w:val="left"/>
      <w:pPr>
        <w:ind w:left="425" w:hanging="425"/>
      </w:pPr>
      <w:rPr>
        <w:rFonts w:ascii="Times New Roman" w:hAnsi="Times New Roman" w:cs="Times New Roman" w:hint="default"/>
        <w:b w:val="0"/>
        <w:i w:val="0"/>
        <w:sz w:val="24"/>
      </w:rPr>
    </w:lvl>
    <w:lvl w:ilvl="1">
      <w:start w:val="1"/>
      <w:numFmt w:val="decimal"/>
      <w:lvlText w:val="%2."/>
      <w:lvlJc w:val="left"/>
      <w:pPr>
        <w:ind w:left="850" w:hanging="425"/>
      </w:pPr>
      <w:rPr>
        <w:rFonts w:ascii="Times New Roman" w:hAnsi="Times New Roman" w:cs="Times New Roman" w:hint="default"/>
        <w:sz w:val="24"/>
      </w:rPr>
    </w:lvl>
    <w:lvl w:ilvl="2">
      <w:start w:val="1"/>
      <w:numFmt w:val="decimal"/>
      <w:lvlText w:val="%3."/>
      <w:lvlJc w:val="left"/>
      <w:pPr>
        <w:ind w:left="1275" w:hanging="425"/>
      </w:pPr>
      <w:rPr>
        <w:rFonts w:ascii="Times New Roman" w:hAnsi="Times New Roman" w:cs="Times New Roman" w:hint="default"/>
        <w:sz w:val="24"/>
      </w:rPr>
    </w:lvl>
    <w:lvl w:ilvl="3">
      <w:start w:val="1"/>
      <w:numFmt w:val="decimal"/>
      <w:lvlText w:val="%4."/>
      <w:lvlJc w:val="left"/>
      <w:pPr>
        <w:ind w:left="1700" w:hanging="425"/>
      </w:pPr>
      <w:rPr>
        <w:rFonts w:ascii="Times New Roman" w:hAnsi="Times New Roman" w:cs="Times New Roman" w:hint="default"/>
        <w:sz w:val="24"/>
      </w:rPr>
    </w:lvl>
    <w:lvl w:ilvl="4">
      <w:start w:val="1"/>
      <w:numFmt w:val="decimal"/>
      <w:lvlText w:val="%5."/>
      <w:lvlJc w:val="left"/>
      <w:pPr>
        <w:ind w:left="2125" w:hanging="425"/>
      </w:pPr>
      <w:rPr>
        <w:rFonts w:ascii="Times New Roman" w:hAnsi="Times New Roman" w:cs="Times New Roman" w:hint="default"/>
        <w:sz w:val="24"/>
      </w:rPr>
    </w:lvl>
    <w:lvl w:ilvl="5">
      <w:start w:val="1"/>
      <w:numFmt w:val="decimal"/>
      <w:lvlText w:val="%6."/>
      <w:lvlJc w:val="left"/>
      <w:pPr>
        <w:ind w:left="2550" w:hanging="425"/>
      </w:pPr>
      <w:rPr>
        <w:rFonts w:ascii="Times New Roman" w:hAnsi="Times New Roman" w:cs="Times New Roman" w:hint="default"/>
        <w:sz w:val="24"/>
      </w:rPr>
    </w:lvl>
    <w:lvl w:ilvl="6">
      <w:start w:val="1"/>
      <w:numFmt w:val="decimal"/>
      <w:lvlText w:val="%7."/>
      <w:lvlJc w:val="left"/>
      <w:pPr>
        <w:ind w:left="2975" w:hanging="425"/>
      </w:pPr>
      <w:rPr>
        <w:rFonts w:ascii="Times New Roman" w:hAnsi="Times New Roman" w:cs="Times New Roman" w:hint="default"/>
        <w:sz w:val="24"/>
      </w:rPr>
    </w:lvl>
    <w:lvl w:ilvl="7">
      <w:start w:val="1"/>
      <w:numFmt w:val="decimal"/>
      <w:lvlText w:val="%8."/>
      <w:lvlJc w:val="left"/>
      <w:pPr>
        <w:ind w:left="3400" w:hanging="425"/>
      </w:pPr>
      <w:rPr>
        <w:rFonts w:ascii="Times New Roman" w:hAnsi="Times New Roman" w:cs="Times New Roman" w:hint="default"/>
        <w:sz w:val="24"/>
      </w:rPr>
    </w:lvl>
    <w:lvl w:ilvl="8">
      <w:start w:val="1"/>
      <w:numFmt w:val="decimal"/>
      <w:lvlText w:val="%9."/>
      <w:lvlJc w:val="left"/>
      <w:pPr>
        <w:ind w:left="3825" w:hanging="425"/>
      </w:pPr>
      <w:rPr>
        <w:rFonts w:ascii="Times New Roman" w:hAnsi="Times New Roman" w:cs="Times New Roman" w:hint="default"/>
        <w:sz w:val="24"/>
      </w:rPr>
    </w:lvl>
  </w:abstractNum>
  <w:abstractNum w:abstractNumId="12" w15:restartNumberingAfterBreak="0">
    <w:nsid w:val="10B232DF"/>
    <w:multiLevelType w:val="hybridMultilevel"/>
    <w:tmpl w:val="FFFFFFFF"/>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317E59A0"/>
    <w:multiLevelType w:val="multilevel"/>
    <w:tmpl w:val="FFFFFFFF"/>
    <w:styleLink w:val="lexlistabeslut"/>
    <w:lvl w:ilvl="0">
      <w:start w:val="1"/>
      <w:numFmt w:val="decimal"/>
      <w:pStyle w:val="Lista2"/>
      <w:lvlText w:val="%1."/>
      <w:lvlJc w:val="left"/>
      <w:pPr>
        <w:ind w:left="425" w:hanging="425"/>
      </w:pPr>
      <w:rPr>
        <w:rFonts w:ascii="Times New Roman" w:hAnsi="Times New Roman" w:cs="Times New Roman" w:hint="default"/>
        <w:sz w:val="24"/>
      </w:rPr>
    </w:lvl>
    <w:lvl w:ilvl="1">
      <w:start w:val="1"/>
      <w:numFmt w:val="decimal"/>
      <w:lvlText w:val="%2."/>
      <w:lvlJc w:val="left"/>
      <w:pPr>
        <w:ind w:left="850" w:hanging="425"/>
      </w:pPr>
      <w:rPr>
        <w:rFonts w:cs="Times New Roman" w:hint="default"/>
      </w:rPr>
    </w:lvl>
    <w:lvl w:ilvl="2">
      <w:start w:val="1"/>
      <w:numFmt w:val="decimal"/>
      <w:lvlText w:val="%3."/>
      <w:lvlJc w:val="left"/>
      <w:pPr>
        <w:ind w:left="1275" w:hanging="425"/>
      </w:pPr>
      <w:rPr>
        <w:rFonts w:cs="Times New Roman" w:hint="default"/>
      </w:rPr>
    </w:lvl>
    <w:lvl w:ilvl="3">
      <w:start w:val="1"/>
      <w:numFmt w:val="decimal"/>
      <w:lvlText w:val="%4."/>
      <w:lvlJc w:val="left"/>
      <w:pPr>
        <w:ind w:left="1700" w:hanging="425"/>
      </w:pPr>
      <w:rPr>
        <w:rFonts w:cs="Times New Roman" w:hint="default"/>
      </w:rPr>
    </w:lvl>
    <w:lvl w:ilvl="4">
      <w:start w:val="1"/>
      <w:numFmt w:val="decimal"/>
      <w:lvlText w:val="%5."/>
      <w:lvlJc w:val="left"/>
      <w:pPr>
        <w:ind w:left="2125" w:hanging="425"/>
      </w:pPr>
      <w:rPr>
        <w:rFonts w:cs="Times New Roman" w:hint="default"/>
      </w:rPr>
    </w:lvl>
    <w:lvl w:ilvl="5">
      <w:start w:val="1"/>
      <w:numFmt w:val="decimal"/>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decimal"/>
      <w:lvlText w:val="%8."/>
      <w:lvlJc w:val="left"/>
      <w:pPr>
        <w:ind w:left="3400" w:hanging="425"/>
      </w:pPr>
      <w:rPr>
        <w:rFonts w:cs="Times New Roman" w:hint="default"/>
      </w:rPr>
    </w:lvl>
    <w:lvl w:ilvl="8">
      <w:start w:val="1"/>
      <w:numFmt w:val="decimal"/>
      <w:lvlText w:val="%9."/>
      <w:lvlJc w:val="left"/>
      <w:pPr>
        <w:ind w:left="3825" w:hanging="425"/>
      </w:pPr>
      <w:rPr>
        <w:rFonts w:cs="Times New Roman" w:hint="default"/>
      </w:rPr>
    </w:lvl>
  </w:abstractNum>
  <w:abstractNum w:abstractNumId="14" w15:restartNumberingAfterBreak="0">
    <w:nsid w:val="3E0336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734899"/>
    <w:multiLevelType w:val="multilevel"/>
    <w:tmpl w:val="FFFFFFFF"/>
    <w:styleLink w:val="lexlistapunkter"/>
    <w:lvl w:ilvl="0">
      <w:start w:val="1"/>
      <w:numFmt w:val="bullet"/>
      <w:pStyle w:val="LEXListapunkter0"/>
      <w:lvlText w:val="•"/>
      <w:lvlJc w:val="left"/>
      <w:pPr>
        <w:ind w:left="255" w:hanging="255"/>
      </w:pPr>
      <w:rPr>
        <w:rFonts w:ascii="Times New Roman" w:hAnsi="Times New Roman" w:hint="default"/>
        <w:sz w:val="24"/>
      </w:rPr>
    </w:lvl>
    <w:lvl w:ilvl="1">
      <w:start w:val="1"/>
      <w:numFmt w:val="bullet"/>
      <w:lvlText w:val="‒"/>
      <w:lvlJc w:val="left"/>
      <w:pPr>
        <w:ind w:left="510" w:hanging="255"/>
      </w:pPr>
      <w:rPr>
        <w:rFonts w:ascii="Times New Roman" w:hAnsi="Times New Roman" w:hint="default"/>
      </w:rPr>
    </w:lvl>
    <w:lvl w:ilvl="2">
      <w:start w:val="1"/>
      <w:numFmt w:val="bullet"/>
      <w:lvlText w:val="‒"/>
      <w:lvlJc w:val="left"/>
      <w:pPr>
        <w:ind w:left="765" w:hanging="255"/>
      </w:pPr>
      <w:rPr>
        <w:rFonts w:ascii="Times New Roman" w:hAnsi="Times New Roman" w:hint="default"/>
      </w:rPr>
    </w:lvl>
    <w:lvl w:ilvl="3">
      <w:start w:val="1"/>
      <w:numFmt w:val="bullet"/>
      <w:lvlText w:val="‒"/>
      <w:lvlJc w:val="left"/>
      <w:pPr>
        <w:ind w:left="1020" w:hanging="255"/>
      </w:pPr>
      <w:rPr>
        <w:rFonts w:ascii="Times New Roman" w:hAnsi="Times New Roman" w:hint="default"/>
      </w:rPr>
    </w:lvl>
    <w:lvl w:ilvl="4">
      <w:start w:val="1"/>
      <w:numFmt w:val="bullet"/>
      <w:lvlText w:val="‒"/>
      <w:lvlJc w:val="left"/>
      <w:pPr>
        <w:ind w:left="1275" w:hanging="255"/>
      </w:pPr>
      <w:rPr>
        <w:rFonts w:ascii="Times New Roman" w:hAnsi="Times New Roman" w:hint="default"/>
      </w:rPr>
    </w:lvl>
    <w:lvl w:ilvl="5">
      <w:start w:val="1"/>
      <w:numFmt w:val="bullet"/>
      <w:lvlText w:val="‒"/>
      <w:lvlJc w:val="left"/>
      <w:pPr>
        <w:ind w:left="1530" w:hanging="255"/>
      </w:pPr>
      <w:rPr>
        <w:rFonts w:ascii="Times New Roman" w:hAnsi="Times New Roman" w:hint="default"/>
      </w:rPr>
    </w:lvl>
    <w:lvl w:ilvl="6">
      <w:start w:val="1"/>
      <w:numFmt w:val="bullet"/>
      <w:lvlText w:val="‒"/>
      <w:lvlJc w:val="left"/>
      <w:pPr>
        <w:ind w:left="1785" w:hanging="255"/>
      </w:pPr>
      <w:rPr>
        <w:rFonts w:ascii="Times New Roman" w:hAnsi="Times New Roman" w:hint="default"/>
      </w:rPr>
    </w:lvl>
    <w:lvl w:ilvl="7">
      <w:start w:val="1"/>
      <w:numFmt w:val="bullet"/>
      <w:lvlText w:val="‒"/>
      <w:lvlJc w:val="left"/>
      <w:pPr>
        <w:ind w:left="2040" w:hanging="255"/>
      </w:pPr>
      <w:rPr>
        <w:rFonts w:ascii="Times New Roman" w:hAnsi="Times New Roman" w:hint="default"/>
      </w:rPr>
    </w:lvl>
    <w:lvl w:ilvl="8">
      <w:start w:val="1"/>
      <w:numFmt w:val="bullet"/>
      <w:lvlText w:val="‒"/>
      <w:lvlJc w:val="left"/>
      <w:pPr>
        <w:ind w:left="2295" w:hanging="255"/>
      </w:pPr>
      <w:rPr>
        <w:rFonts w:ascii="Times New Roman" w:hAnsi="Times New Roman" w:hint="default"/>
      </w:rPr>
    </w:lvl>
  </w:abstractNum>
  <w:num w:numId="1" w16cid:durableId="829755903">
    <w:abstractNumId w:val="9"/>
  </w:num>
  <w:num w:numId="2" w16cid:durableId="588928886">
    <w:abstractNumId w:val="8"/>
  </w:num>
  <w:num w:numId="3" w16cid:durableId="1988166916">
    <w:abstractNumId w:val="7"/>
  </w:num>
  <w:num w:numId="4" w16cid:durableId="692994921">
    <w:abstractNumId w:val="6"/>
  </w:num>
  <w:num w:numId="5" w16cid:durableId="620184768">
    <w:abstractNumId w:val="1"/>
  </w:num>
  <w:num w:numId="6" w16cid:durableId="1759904024">
    <w:abstractNumId w:val="0"/>
  </w:num>
  <w:num w:numId="7" w16cid:durableId="626011283">
    <w:abstractNumId w:val="5"/>
  </w:num>
  <w:num w:numId="8" w16cid:durableId="1460488467">
    <w:abstractNumId w:val="4"/>
  </w:num>
  <w:num w:numId="9" w16cid:durableId="2025743639">
    <w:abstractNumId w:val="3"/>
  </w:num>
  <w:num w:numId="10" w16cid:durableId="831799071">
    <w:abstractNumId w:val="2"/>
  </w:num>
  <w:num w:numId="11" w16cid:durableId="1296446828">
    <w:abstractNumId w:val="9"/>
  </w:num>
  <w:num w:numId="12" w16cid:durableId="485315858">
    <w:abstractNumId w:val="8"/>
  </w:num>
  <w:num w:numId="13" w16cid:durableId="972562187">
    <w:abstractNumId w:val="7"/>
  </w:num>
  <w:num w:numId="14" w16cid:durableId="662851231">
    <w:abstractNumId w:val="6"/>
  </w:num>
  <w:num w:numId="15" w16cid:durableId="1954509906">
    <w:abstractNumId w:val="1"/>
  </w:num>
  <w:num w:numId="16" w16cid:durableId="1585869699">
    <w:abstractNumId w:val="0"/>
  </w:num>
  <w:num w:numId="17" w16cid:durableId="928000892">
    <w:abstractNumId w:val="5"/>
  </w:num>
  <w:num w:numId="18" w16cid:durableId="260459161">
    <w:abstractNumId w:val="4"/>
  </w:num>
  <w:num w:numId="19" w16cid:durableId="803356456">
    <w:abstractNumId w:val="3"/>
  </w:num>
  <w:num w:numId="20" w16cid:durableId="1268855402">
    <w:abstractNumId w:val="2"/>
  </w:num>
  <w:num w:numId="21" w16cid:durableId="1717579318">
    <w:abstractNumId w:val="9"/>
  </w:num>
  <w:num w:numId="22" w16cid:durableId="741298274">
    <w:abstractNumId w:val="8"/>
  </w:num>
  <w:num w:numId="23" w16cid:durableId="1779786689">
    <w:abstractNumId w:val="7"/>
  </w:num>
  <w:num w:numId="24" w16cid:durableId="2125995758">
    <w:abstractNumId w:val="6"/>
  </w:num>
  <w:num w:numId="25" w16cid:durableId="594944066">
    <w:abstractNumId w:val="1"/>
  </w:num>
  <w:num w:numId="26" w16cid:durableId="3675762">
    <w:abstractNumId w:val="0"/>
  </w:num>
  <w:num w:numId="27" w16cid:durableId="406659027">
    <w:abstractNumId w:val="5"/>
  </w:num>
  <w:num w:numId="28" w16cid:durableId="1016539975">
    <w:abstractNumId w:val="4"/>
  </w:num>
  <w:num w:numId="29" w16cid:durableId="1162550436">
    <w:abstractNumId w:val="3"/>
  </w:num>
  <w:num w:numId="30" w16cid:durableId="1227112017">
    <w:abstractNumId w:val="2"/>
  </w:num>
  <w:num w:numId="31" w16cid:durableId="904532223">
    <w:abstractNumId w:val="9"/>
  </w:num>
  <w:num w:numId="32" w16cid:durableId="1057128229">
    <w:abstractNumId w:val="8"/>
  </w:num>
  <w:num w:numId="33" w16cid:durableId="1996762683">
    <w:abstractNumId w:val="7"/>
  </w:num>
  <w:num w:numId="34" w16cid:durableId="52655119">
    <w:abstractNumId w:val="6"/>
  </w:num>
  <w:num w:numId="35" w16cid:durableId="1047411598">
    <w:abstractNumId w:val="13"/>
  </w:num>
  <w:num w:numId="36" w16cid:durableId="1617834667">
    <w:abstractNumId w:val="11"/>
  </w:num>
  <w:num w:numId="37" w16cid:durableId="2090271725">
    <w:abstractNumId w:val="15"/>
  </w:num>
  <w:num w:numId="38" w16cid:durableId="1400326506">
    <w:abstractNumId w:val="14"/>
  </w:num>
  <w:num w:numId="39" w16cid:durableId="1753358457">
    <w:abstractNumId w:val="10"/>
  </w:num>
  <w:num w:numId="40" w16cid:durableId="2768438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JWC_ACTIVEFILE" w:val="C:\Users\johan\AppData\Local\Temp\3\Tjänsteskrivelse.rtf"/>
    <w:docVar w:name="JWC_APP" w:val="LEXsystem Ärende"/>
    <w:docVar w:name="JWC_ESTATE" w:val="2"/>
    <w:docVar w:name="JWC_INST" w:val="269155687"/>
    <w:docVar w:name="JWC_STYLE" w:val="0"/>
    <w:docVar w:name="JWC_WINTMPPATH" w:val="C:\Users\johan\AppData\Local\Temp\3\"/>
  </w:docVars>
  <w:rsids>
    <w:rsidRoot w:val="006633BB"/>
    <w:rsid w:val="00001DC6"/>
    <w:rsid w:val="0000232B"/>
    <w:rsid w:val="00012636"/>
    <w:rsid w:val="000205B6"/>
    <w:rsid w:val="000246AB"/>
    <w:rsid w:val="00033141"/>
    <w:rsid w:val="000335A7"/>
    <w:rsid w:val="00034132"/>
    <w:rsid w:val="00035D8E"/>
    <w:rsid w:val="00040A24"/>
    <w:rsid w:val="00040FD4"/>
    <w:rsid w:val="000503C0"/>
    <w:rsid w:val="000558E5"/>
    <w:rsid w:val="00056C5D"/>
    <w:rsid w:val="000647E6"/>
    <w:rsid w:val="00067211"/>
    <w:rsid w:val="00076F03"/>
    <w:rsid w:val="00084C14"/>
    <w:rsid w:val="000853F0"/>
    <w:rsid w:val="00087C62"/>
    <w:rsid w:val="00095395"/>
    <w:rsid w:val="000A1779"/>
    <w:rsid w:val="000A7402"/>
    <w:rsid w:val="000B154A"/>
    <w:rsid w:val="000B1EFD"/>
    <w:rsid w:val="000B71A4"/>
    <w:rsid w:val="000C641A"/>
    <w:rsid w:val="000C72C9"/>
    <w:rsid w:val="000D0555"/>
    <w:rsid w:val="000E0D3F"/>
    <w:rsid w:val="000E705B"/>
    <w:rsid w:val="000F4980"/>
    <w:rsid w:val="000F63C5"/>
    <w:rsid w:val="00100E0D"/>
    <w:rsid w:val="0010669A"/>
    <w:rsid w:val="00107BDA"/>
    <w:rsid w:val="0011362D"/>
    <w:rsid w:val="00124C98"/>
    <w:rsid w:val="00140977"/>
    <w:rsid w:val="001420E5"/>
    <w:rsid w:val="00144A8D"/>
    <w:rsid w:val="001569E3"/>
    <w:rsid w:val="00157EF4"/>
    <w:rsid w:val="001634DB"/>
    <w:rsid w:val="0016389B"/>
    <w:rsid w:val="00165CDA"/>
    <w:rsid w:val="00170E86"/>
    <w:rsid w:val="00177F6B"/>
    <w:rsid w:val="0018169B"/>
    <w:rsid w:val="0018559B"/>
    <w:rsid w:val="00186292"/>
    <w:rsid w:val="00192FB8"/>
    <w:rsid w:val="00196356"/>
    <w:rsid w:val="001A35DE"/>
    <w:rsid w:val="001A36BE"/>
    <w:rsid w:val="001A560C"/>
    <w:rsid w:val="001C393D"/>
    <w:rsid w:val="001C7193"/>
    <w:rsid w:val="001C7212"/>
    <w:rsid w:val="001D1B36"/>
    <w:rsid w:val="001D2DDC"/>
    <w:rsid w:val="001D74AE"/>
    <w:rsid w:val="001E0B43"/>
    <w:rsid w:val="001E0EBA"/>
    <w:rsid w:val="0020201F"/>
    <w:rsid w:val="00205286"/>
    <w:rsid w:val="00207F60"/>
    <w:rsid w:val="00210A4F"/>
    <w:rsid w:val="0021128C"/>
    <w:rsid w:val="00215C1B"/>
    <w:rsid w:val="00220E78"/>
    <w:rsid w:val="00224EB3"/>
    <w:rsid w:val="00236430"/>
    <w:rsid w:val="00241A36"/>
    <w:rsid w:val="00252A84"/>
    <w:rsid w:val="002530C6"/>
    <w:rsid w:val="00253B67"/>
    <w:rsid w:val="00267902"/>
    <w:rsid w:val="0027473B"/>
    <w:rsid w:val="00276F06"/>
    <w:rsid w:val="00283A53"/>
    <w:rsid w:val="0028562A"/>
    <w:rsid w:val="002872B3"/>
    <w:rsid w:val="00290381"/>
    <w:rsid w:val="0029078F"/>
    <w:rsid w:val="00291EF0"/>
    <w:rsid w:val="00295760"/>
    <w:rsid w:val="002A2CF8"/>
    <w:rsid w:val="002A3168"/>
    <w:rsid w:val="002A4DBA"/>
    <w:rsid w:val="002A6FAD"/>
    <w:rsid w:val="002B097C"/>
    <w:rsid w:val="002B6221"/>
    <w:rsid w:val="002C63CE"/>
    <w:rsid w:val="002C66BD"/>
    <w:rsid w:val="002C7FF7"/>
    <w:rsid w:val="002D213C"/>
    <w:rsid w:val="002D4E3E"/>
    <w:rsid w:val="002D65F7"/>
    <w:rsid w:val="002E1997"/>
    <w:rsid w:val="002E2288"/>
    <w:rsid w:val="002F7BC2"/>
    <w:rsid w:val="00307172"/>
    <w:rsid w:val="00317002"/>
    <w:rsid w:val="003217D5"/>
    <w:rsid w:val="003243E3"/>
    <w:rsid w:val="00330BB2"/>
    <w:rsid w:val="003346BF"/>
    <w:rsid w:val="003366AA"/>
    <w:rsid w:val="00345C74"/>
    <w:rsid w:val="00353B11"/>
    <w:rsid w:val="0035655E"/>
    <w:rsid w:val="0036068A"/>
    <w:rsid w:val="00371D9C"/>
    <w:rsid w:val="00387748"/>
    <w:rsid w:val="003923D5"/>
    <w:rsid w:val="00395612"/>
    <w:rsid w:val="00395A83"/>
    <w:rsid w:val="003A32E7"/>
    <w:rsid w:val="003A51EF"/>
    <w:rsid w:val="003B0B93"/>
    <w:rsid w:val="003B0C04"/>
    <w:rsid w:val="003B185D"/>
    <w:rsid w:val="003B40D1"/>
    <w:rsid w:val="003B49B3"/>
    <w:rsid w:val="003B7B29"/>
    <w:rsid w:val="003C040F"/>
    <w:rsid w:val="003C326C"/>
    <w:rsid w:val="003C44E0"/>
    <w:rsid w:val="003D1EFA"/>
    <w:rsid w:val="003E7AFC"/>
    <w:rsid w:val="003F00D2"/>
    <w:rsid w:val="003F23FB"/>
    <w:rsid w:val="003F668B"/>
    <w:rsid w:val="003F7944"/>
    <w:rsid w:val="00400FD4"/>
    <w:rsid w:val="004057BB"/>
    <w:rsid w:val="00410C1B"/>
    <w:rsid w:val="00414BA4"/>
    <w:rsid w:val="00414C75"/>
    <w:rsid w:val="0041527A"/>
    <w:rsid w:val="0041709D"/>
    <w:rsid w:val="004223F1"/>
    <w:rsid w:val="00422FB5"/>
    <w:rsid w:val="00426D4E"/>
    <w:rsid w:val="004304B6"/>
    <w:rsid w:val="00430D0E"/>
    <w:rsid w:val="0043345A"/>
    <w:rsid w:val="00433DE3"/>
    <w:rsid w:val="0043591D"/>
    <w:rsid w:val="0044080C"/>
    <w:rsid w:val="00440EC0"/>
    <w:rsid w:val="00442474"/>
    <w:rsid w:val="00445A9B"/>
    <w:rsid w:val="004462EE"/>
    <w:rsid w:val="00446400"/>
    <w:rsid w:val="00450B07"/>
    <w:rsid w:val="0045342F"/>
    <w:rsid w:val="00453900"/>
    <w:rsid w:val="0045799A"/>
    <w:rsid w:val="0046367D"/>
    <w:rsid w:val="0048252C"/>
    <w:rsid w:val="00485AEC"/>
    <w:rsid w:val="00495DD3"/>
    <w:rsid w:val="004B2C71"/>
    <w:rsid w:val="004B4D03"/>
    <w:rsid w:val="004B5BA1"/>
    <w:rsid w:val="004C15D2"/>
    <w:rsid w:val="004C18F0"/>
    <w:rsid w:val="004C3395"/>
    <w:rsid w:val="004D66B2"/>
    <w:rsid w:val="004E0122"/>
    <w:rsid w:val="004E44ED"/>
    <w:rsid w:val="004E5D7F"/>
    <w:rsid w:val="004F3FC9"/>
    <w:rsid w:val="004F50B8"/>
    <w:rsid w:val="00521330"/>
    <w:rsid w:val="00523101"/>
    <w:rsid w:val="005238B8"/>
    <w:rsid w:val="005264F2"/>
    <w:rsid w:val="005309EB"/>
    <w:rsid w:val="00533922"/>
    <w:rsid w:val="00541BE7"/>
    <w:rsid w:val="00545BB4"/>
    <w:rsid w:val="00546089"/>
    <w:rsid w:val="00552780"/>
    <w:rsid w:val="00555033"/>
    <w:rsid w:val="00562FB1"/>
    <w:rsid w:val="005731EC"/>
    <w:rsid w:val="0057339B"/>
    <w:rsid w:val="0057706A"/>
    <w:rsid w:val="0058073E"/>
    <w:rsid w:val="0058386B"/>
    <w:rsid w:val="00587F99"/>
    <w:rsid w:val="00594D8A"/>
    <w:rsid w:val="00594EAB"/>
    <w:rsid w:val="005B1155"/>
    <w:rsid w:val="005B1957"/>
    <w:rsid w:val="005B3AD4"/>
    <w:rsid w:val="005B601A"/>
    <w:rsid w:val="005B7C13"/>
    <w:rsid w:val="005C29BC"/>
    <w:rsid w:val="005C4EFA"/>
    <w:rsid w:val="005D6162"/>
    <w:rsid w:val="005E7D0D"/>
    <w:rsid w:val="005F11F6"/>
    <w:rsid w:val="005F39FF"/>
    <w:rsid w:val="005F50E9"/>
    <w:rsid w:val="005F6BE9"/>
    <w:rsid w:val="00600D05"/>
    <w:rsid w:val="006010F9"/>
    <w:rsid w:val="00603D58"/>
    <w:rsid w:val="00606D86"/>
    <w:rsid w:val="006136F2"/>
    <w:rsid w:val="006177FB"/>
    <w:rsid w:val="006229A2"/>
    <w:rsid w:val="006234B9"/>
    <w:rsid w:val="0062429A"/>
    <w:rsid w:val="0062442F"/>
    <w:rsid w:val="00631200"/>
    <w:rsid w:val="00634C78"/>
    <w:rsid w:val="0064305C"/>
    <w:rsid w:val="00645E95"/>
    <w:rsid w:val="006509AA"/>
    <w:rsid w:val="006520A9"/>
    <w:rsid w:val="006633BB"/>
    <w:rsid w:val="00670464"/>
    <w:rsid w:val="006715D8"/>
    <w:rsid w:val="006757BB"/>
    <w:rsid w:val="0067601A"/>
    <w:rsid w:val="00676D79"/>
    <w:rsid w:val="00677E9E"/>
    <w:rsid w:val="006804FE"/>
    <w:rsid w:val="00690358"/>
    <w:rsid w:val="00690F2D"/>
    <w:rsid w:val="0069594D"/>
    <w:rsid w:val="006A25F0"/>
    <w:rsid w:val="006B0236"/>
    <w:rsid w:val="006B70CF"/>
    <w:rsid w:val="006C5206"/>
    <w:rsid w:val="006D1EB3"/>
    <w:rsid w:val="006D3D97"/>
    <w:rsid w:val="006D4A05"/>
    <w:rsid w:val="006D4BA8"/>
    <w:rsid w:val="006D6B4C"/>
    <w:rsid w:val="006F5288"/>
    <w:rsid w:val="00701E07"/>
    <w:rsid w:val="00701E5F"/>
    <w:rsid w:val="00702C8C"/>
    <w:rsid w:val="00704673"/>
    <w:rsid w:val="00707469"/>
    <w:rsid w:val="007079B4"/>
    <w:rsid w:val="007155A8"/>
    <w:rsid w:val="0072213D"/>
    <w:rsid w:val="00723FC8"/>
    <w:rsid w:val="007241C8"/>
    <w:rsid w:val="00726891"/>
    <w:rsid w:val="00732A3D"/>
    <w:rsid w:val="00735181"/>
    <w:rsid w:val="00736F8E"/>
    <w:rsid w:val="007465B0"/>
    <w:rsid w:val="0074785C"/>
    <w:rsid w:val="00750F27"/>
    <w:rsid w:val="00754DAB"/>
    <w:rsid w:val="00762639"/>
    <w:rsid w:val="0078018B"/>
    <w:rsid w:val="00784F83"/>
    <w:rsid w:val="00785439"/>
    <w:rsid w:val="00793005"/>
    <w:rsid w:val="00793A6F"/>
    <w:rsid w:val="007A3B3D"/>
    <w:rsid w:val="007A7548"/>
    <w:rsid w:val="007C37F0"/>
    <w:rsid w:val="007C4B04"/>
    <w:rsid w:val="007D4AA8"/>
    <w:rsid w:val="007D4B36"/>
    <w:rsid w:val="007D55BB"/>
    <w:rsid w:val="007E2085"/>
    <w:rsid w:val="007E2560"/>
    <w:rsid w:val="007F28C6"/>
    <w:rsid w:val="007F7D19"/>
    <w:rsid w:val="008032B6"/>
    <w:rsid w:val="00804366"/>
    <w:rsid w:val="00805A79"/>
    <w:rsid w:val="00817A52"/>
    <w:rsid w:val="00823196"/>
    <w:rsid w:val="00836824"/>
    <w:rsid w:val="008372B2"/>
    <w:rsid w:val="008462D4"/>
    <w:rsid w:val="0085394B"/>
    <w:rsid w:val="00860ADA"/>
    <w:rsid w:val="00860C2E"/>
    <w:rsid w:val="00861067"/>
    <w:rsid w:val="00870415"/>
    <w:rsid w:val="0087095F"/>
    <w:rsid w:val="008750A7"/>
    <w:rsid w:val="00882054"/>
    <w:rsid w:val="00882EF0"/>
    <w:rsid w:val="008835B1"/>
    <w:rsid w:val="00897470"/>
    <w:rsid w:val="00897D76"/>
    <w:rsid w:val="008A1BC0"/>
    <w:rsid w:val="008B141D"/>
    <w:rsid w:val="008B2C1D"/>
    <w:rsid w:val="008B3AAB"/>
    <w:rsid w:val="008B7C00"/>
    <w:rsid w:val="008C238D"/>
    <w:rsid w:val="008C681C"/>
    <w:rsid w:val="008D1E60"/>
    <w:rsid w:val="008D5348"/>
    <w:rsid w:val="008D53E0"/>
    <w:rsid w:val="008E0CFA"/>
    <w:rsid w:val="008E62E7"/>
    <w:rsid w:val="008F59AF"/>
    <w:rsid w:val="008F614A"/>
    <w:rsid w:val="00902370"/>
    <w:rsid w:val="00903AC1"/>
    <w:rsid w:val="00903D71"/>
    <w:rsid w:val="00904544"/>
    <w:rsid w:val="00905CDB"/>
    <w:rsid w:val="009144CF"/>
    <w:rsid w:val="00935870"/>
    <w:rsid w:val="00947B6A"/>
    <w:rsid w:val="00954123"/>
    <w:rsid w:val="00954168"/>
    <w:rsid w:val="00954476"/>
    <w:rsid w:val="0095464A"/>
    <w:rsid w:val="00961B06"/>
    <w:rsid w:val="00964197"/>
    <w:rsid w:val="00965E2A"/>
    <w:rsid w:val="00986937"/>
    <w:rsid w:val="009A0483"/>
    <w:rsid w:val="009B631E"/>
    <w:rsid w:val="009C0712"/>
    <w:rsid w:val="009C61D5"/>
    <w:rsid w:val="009E1238"/>
    <w:rsid w:val="009E27DA"/>
    <w:rsid w:val="009E65B5"/>
    <w:rsid w:val="009F4333"/>
    <w:rsid w:val="00A007E2"/>
    <w:rsid w:val="00A00E47"/>
    <w:rsid w:val="00A02453"/>
    <w:rsid w:val="00A03512"/>
    <w:rsid w:val="00A0780C"/>
    <w:rsid w:val="00A1192A"/>
    <w:rsid w:val="00A1540E"/>
    <w:rsid w:val="00A2165A"/>
    <w:rsid w:val="00A24CB1"/>
    <w:rsid w:val="00A27E3A"/>
    <w:rsid w:val="00A30CA4"/>
    <w:rsid w:val="00A31402"/>
    <w:rsid w:val="00A31EE2"/>
    <w:rsid w:val="00A41E44"/>
    <w:rsid w:val="00A444D3"/>
    <w:rsid w:val="00A45197"/>
    <w:rsid w:val="00A46796"/>
    <w:rsid w:val="00A470F5"/>
    <w:rsid w:val="00A52FF7"/>
    <w:rsid w:val="00A5624E"/>
    <w:rsid w:val="00A6009D"/>
    <w:rsid w:val="00A65241"/>
    <w:rsid w:val="00A67118"/>
    <w:rsid w:val="00A740F0"/>
    <w:rsid w:val="00A8011D"/>
    <w:rsid w:val="00A80FB3"/>
    <w:rsid w:val="00A86639"/>
    <w:rsid w:val="00A91D1D"/>
    <w:rsid w:val="00A92DAF"/>
    <w:rsid w:val="00A93198"/>
    <w:rsid w:val="00A9341A"/>
    <w:rsid w:val="00A93C32"/>
    <w:rsid w:val="00A9645D"/>
    <w:rsid w:val="00AA1502"/>
    <w:rsid w:val="00AA2E41"/>
    <w:rsid w:val="00AA3ACD"/>
    <w:rsid w:val="00AA4EB7"/>
    <w:rsid w:val="00AC795C"/>
    <w:rsid w:val="00AC7BFC"/>
    <w:rsid w:val="00AC7E4D"/>
    <w:rsid w:val="00AD11A4"/>
    <w:rsid w:val="00AD3677"/>
    <w:rsid w:val="00AD3EDC"/>
    <w:rsid w:val="00AE2EAA"/>
    <w:rsid w:val="00AE4B40"/>
    <w:rsid w:val="00AF2317"/>
    <w:rsid w:val="00AF2875"/>
    <w:rsid w:val="00AF2F68"/>
    <w:rsid w:val="00AF4108"/>
    <w:rsid w:val="00AF6000"/>
    <w:rsid w:val="00AF7059"/>
    <w:rsid w:val="00AF7091"/>
    <w:rsid w:val="00AF774D"/>
    <w:rsid w:val="00B07213"/>
    <w:rsid w:val="00B1433E"/>
    <w:rsid w:val="00B203B3"/>
    <w:rsid w:val="00B23320"/>
    <w:rsid w:val="00B234B6"/>
    <w:rsid w:val="00B241FE"/>
    <w:rsid w:val="00B3337A"/>
    <w:rsid w:val="00B357BB"/>
    <w:rsid w:val="00B4080C"/>
    <w:rsid w:val="00B40B54"/>
    <w:rsid w:val="00B40D45"/>
    <w:rsid w:val="00B43961"/>
    <w:rsid w:val="00B43A3F"/>
    <w:rsid w:val="00B43B89"/>
    <w:rsid w:val="00B4582D"/>
    <w:rsid w:val="00B4664A"/>
    <w:rsid w:val="00B47151"/>
    <w:rsid w:val="00B503D9"/>
    <w:rsid w:val="00B51FDF"/>
    <w:rsid w:val="00B523ED"/>
    <w:rsid w:val="00B553FB"/>
    <w:rsid w:val="00B567A8"/>
    <w:rsid w:val="00B57416"/>
    <w:rsid w:val="00B62DD5"/>
    <w:rsid w:val="00B62F34"/>
    <w:rsid w:val="00B66435"/>
    <w:rsid w:val="00B67018"/>
    <w:rsid w:val="00B67359"/>
    <w:rsid w:val="00B76C85"/>
    <w:rsid w:val="00B76CEB"/>
    <w:rsid w:val="00B80E53"/>
    <w:rsid w:val="00B875A9"/>
    <w:rsid w:val="00B90C16"/>
    <w:rsid w:val="00B91CB9"/>
    <w:rsid w:val="00B91DAB"/>
    <w:rsid w:val="00B93D13"/>
    <w:rsid w:val="00B94B13"/>
    <w:rsid w:val="00BA041B"/>
    <w:rsid w:val="00BA0AC7"/>
    <w:rsid w:val="00BA2C2A"/>
    <w:rsid w:val="00BA4BB2"/>
    <w:rsid w:val="00BA4FF4"/>
    <w:rsid w:val="00BA5295"/>
    <w:rsid w:val="00BB7B3B"/>
    <w:rsid w:val="00BC332B"/>
    <w:rsid w:val="00BD091D"/>
    <w:rsid w:val="00BD20CB"/>
    <w:rsid w:val="00BE0573"/>
    <w:rsid w:val="00BE1906"/>
    <w:rsid w:val="00BE68C9"/>
    <w:rsid w:val="00BF0196"/>
    <w:rsid w:val="00BF3EBF"/>
    <w:rsid w:val="00C00766"/>
    <w:rsid w:val="00C03792"/>
    <w:rsid w:val="00C144E0"/>
    <w:rsid w:val="00C150F4"/>
    <w:rsid w:val="00C158D1"/>
    <w:rsid w:val="00C1721A"/>
    <w:rsid w:val="00C24B9A"/>
    <w:rsid w:val="00C27135"/>
    <w:rsid w:val="00C271BB"/>
    <w:rsid w:val="00C31B83"/>
    <w:rsid w:val="00C376B5"/>
    <w:rsid w:val="00C422CB"/>
    <w:rsid w:val="00C44ACE"/>
    <w:rsid w:val="00C5737E"/>
    <w:rsid w:val="00C5773A"/>
    <w:rsid w:val="00C6138A"/>
    <w:rsid w:val="00C74E8E"/>
    <w:rsid w:val="00C775E0"/>
    <w:rsid w:val="00C9299E"/>
    <w:rsid w:val="00C9367C"/>
    <w:rsid w:val="00C96442"/>
    <w:rsid w:val="00CA176D"/>
    <w:rsid w:val="00CA3F32"/>
    <w:rsid w:val="00CB4273"/>
    <w:rsid w:val="00CC250C"/>
    <w:rsid w:val="00CC391F"/>
    <w:rsid w:val="00CC63BC"/>
    <w:rsid w:val="00CC6AC2"/>
    <w:rsid w:val="00CC6F7E"/>
    <w:rsid w:val="00CD125B"/>
    <w:rsid w:val="00CD23A5"/>
    <w:rsid w:val="00CF2F2C"/>
    <w:rsid w:val="00CF2FCA"/>
    <w:rsid w:val="00CF4484"/>
    <w:rsid w:val="00CF7C97"/>
    <w:rsid w:val="00D01177"/>
    <w:rsid w:val="00D11DF3"/>
    <w:rsid w:val="00D1393E"/>
    <w:rsid w:val="00D13EE5"/>
    <w:rsid w:val="00D15694"/>
    <w:rsid w:val="00D20C70"/>
    <w:rsid w:val="00D250B0"/>
    <w:rsid w:val="00D27674"/>
    <w:rsid w:val="00D33D5D"/>
    <w:rsid w:val="00D410D9"/>
    <w:rsid w:val="00D42D2A"/>
    <w:rsid w:val="00D44CA5"/>
    <w:rsid w:val="00D45A92"/>
    <w:rsid w:val="00D6177E"/>
    <w:rsid w:val="00D6293D"/>
    <w:rsid w:val="00D649C0"/>
    <w:rsid w:val="00D67085"/>
    <w:rsid w:val="00D84239"/>
    <w:rsid w:val="00D85F52"/>
    <w:rsid w:val="00D874D0"/>
    <w:rsid w:val="00D909DC"/>
    <w:rsid w:val="00D96611"/>
    <w:rsid w:val="00DA7687"/>
    <w:rsid w:val="00DB098B"/>
    <w:rsid w:val="00DB0E1B"/>
    <w:rsid w:val="00DB4087"/>
    <w:rsid w:val="00DC2D93"/>
    <w:rsid w:val="00DD2CAC"/>
    <w:rsid w:val="00DE1388"/>
    <w:rsid w:val="00DE29E2"/>
    <w:rsid w:val="00DE3A80"/>
    <w:rsid w:val="00DF3907"/>
    <w:rsid w:val="00DF430C"/>
    <w:rsid w:val="00DF5B74"/>
    <w:rsid w:val="00DF6C37"/>
    <w:rsid w:val="00E038D6"/>
    <w:rsid w:val="00E05459"/>
    <w:rsid w:val="00E15937"/>
    <w:rsid w:val="00E21158"/>
    <w:rsid w:val="00E2475A"/>
    <w:rsid w:val="00E3724A"/>
    <w:rsid w:val="00E404B5"/>
    <w:rsid w:val="00E40736"/>
    <w:rsid w:val="00E42F88"/>
    <w:rsid w:val="00E43433"/>
    <w:rsid w:val="00E44025"/>
    <w:rsid w:val="00E5007B"/>
    <w:rsid w:val="00E50194"/>
    <w:rsid w:val="00E501F1"/>
    <w:rsid w:val="00E52A73"/>
    <w:rsid w:val="00E53B47"/>
    <w:rsid w:val="00E53E05"/>
    <w:rsid w:val="00E61530"/>
    <w:rsid w:val="00E61A1F"/>
    <w:rsid w:val="00E659EC"/>
    <w:rsid w:val="00E754A2"/>
    <w:rsid w:val="00E771AB"/>
    <w:rsid w:val="00E77328"/>
    <w:rsid w:val="00E81C30"/>
    <w:rsid w:val="00E81FED"/>
    <w:rsid w:val="00E825EB"/>
    <w:rsid w:val="00E85254"/>
    <w:rsid w:val="00E90923"/>
    <w:rsid w:val="00E914B6"/>
    <w:rsid w:val="00E92035"/>
    <w:rsid w:val="00E9464A"/>
    <w:rsid w:val="00EA34D2"/>
    <w:rsid w:val="00EB1106"/>
    <w:rsid w:val="00EB4EFD"/>
    <w:rsid w:val="00EC3C11"/>
    <w:rsid w:val="00EC55FA"/>
    <w:rsid w:val="00EC68BD"/>
    <w:rsid w:val="00ED3E06"/>
    <w:rsid w:val="00EE187E"/>
    <w:rsid w:val="00EF2E77"/>
    <w:rsid w:val="00EF4D94"/>
    <w:rsid w:val="00EF5FCC"/>
    <w:rsid w:val="00F0038C"/>
    <w:rsid w:val="00F01180"/>
    <w:rsid w:val="00F057B2"/>
    <w:rsid w:val="00F06B70"/>
    <w:rsid w:val="00F10219"/>
    <w:rsid w:val="00F11F7B"/>
    <w:rsid w:val="00F127B6"/>
    <w:rsid w:val="00F128F2"/>
    <w:rsid w:val="00F12FA1"/>
    <w:rsid w:val="00F141E2"/>
    <w:rsid w:val="00F159FD"/>
    <w:rsid w:val="00F21D1B"/>
    <w:rsid w:val="00F3210A"/>
    <w:rsid w:val="00F32DC2"/>
    <w:rsid w:val="00F34CCA"/>
    <w:rsid w:val="00F360D9"/>
    <w:rsid w:val="00F4014F"/>
    <w:rsid w:val="00F42494"/>
    <w:rsid w:val="00F51B25"/>
    <w:rsid w:val="00F52221"/>
    <w:rsid w:val="00F53C83"/>
    <w:rsid w:val="00F60AC4"/>
    <w:rsid w:val="00F612EC"/>
    <w:rsid w:val="00F6695E"/>
    <w:rsid w:val="00F67616"/>
    <w:rsid w:val="00F702D4"/>
    <w:rsid w:val="00F76F44"/>
    <w:rsid w:val="00F81AD5"/>
    <w:rsid w:val="00F8221F"/>
    <w:rsid w:val="00F83C3B"/>
    <w:rsid w:val="00F83CCD"/>
    <w:rsid w:val="00F9133C"/>
    <w:rsid w:val="00F95687"/>
    <w:rsid w:val="00FA4586"/>
    <w:rsid w:val="00FA76F8"/>
    <w:rsid w:val="00FB1AEE"/>
    <w:rsid w:val="00FB37FE"/>
    <w:rsid w:val="00FB51C1"/>
    <w:rsid w:val="00FB6181"/>
    <w:rsid w:val="00FB6876"/>
    <w:rsid w:val="00FC5FCE"/>
    <w:rsid w:val="00FD235C"/>
    <w:rsid w:val="00FD6281"/>
    <w:rsid w:val="00FE026C"/>
    <w:rsid w:val="00FE15BA"/>
    <w:rsid w:val="00FE6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74334"/>
  <w15:docId w15:val="{0F712BEA-A01D-42F1-B5FA-864F072A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1" w:defUIPriority="99" w:defSemiHidden="0" w:defUnhideWhenUsed="0" w:defQFormat="0" w:count="376">
    <w:lsdException w:name="Normal" w:uiPriority="0"/>
    <w:lsdException w:name="heading 1" w:locked="0" w:uiPriority="0"/>
    <w:lsdException w:name="heading 2" w:locked="0" w:uiPriority="0"/>
    <w:lsdException w:name="heading 3" w:locked="0" w:uiPriority="0"/>
    <w:lsdException w:name="heading 4" w:locked="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lsdException w:name="annotation text"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lsdException w:name="Closing" w:semiHidden="1"/>
    <w:lsdException w:name="Signature" w:semiHidden="1"/>
    <w:lsdException w:name="Default Paragraph Fon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0"/>
    <w:lsdException w:name="Emphasis" w:uiPriority="0"/>
    <w:lsdException w:name="Document Map" w:semiHidden="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lsdException w:name="Outline List 1"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33141"/>
  </w:style>
  <w:style w:type="paragraph" w:styleId="Rubrik1">
    <w:name w:val="heading 1"/>
    <w:basedOn w:val="Normal"/>
    <w:next w:val="Text"/>
    <w:link w:val="Rubrik1Char"/>
    <w:uiPriority w:val="99"/>
    <w:rsid w:val="007F7D19"/>
    <w:pPr>
      <w:keepNext/>
      <w:ind w:right="1134"/>
      <w:outlineLvl w:val="0"/>
    </w:pPr>
    <w:rPr>
      <w:rFonts w:cs="Arial"/>
      <w:b/>
      <w:bCs/>
      <w:sz w:val="28"/>
    </w:rPr>
  </w:style>
  <w:style w:type="paragraph" w:styleId="Rubrik2">
    <w:name w:val="heading 2"/>
    <w:basedOn w:val="Normal"/>
    <w:next w:val="Text"/>
    <w:link w:val="Rubrik2Char"/>
    <w:uiPriority w:val="99"/>
    <w:rsid w:val="00F8221F"/>
    <w:pPr>
      <w:keepNext/>
      <w:ind w:right="1134"/>
      <w:outlineLvl w:val="1"/>
    </w:pPr>
    <w:rPr>
      <w:b/>
      <w:bCs/>
      <w:iCs/>
      <w:szCs w:val="28"/>
    </w:rPr>
  </w:style>
  <w:style w:type="paragraph" w:styleId="Rubrik3">
    <w:name w:val="heading 3"/>
    <w:basedOn w:val="Normal"/>
    <w:next w:val="Text"/>
    <w:link w:val="Rubrik3Char"/>
    <w:uiPriority w:val="99"/>
    <w:rsid w:val="007F7D19"/>
    <w:pPr>
      <w:keepNext/>
      <w:ind w:right="1134"/>
      <w:outlineLvl w:val="2"/>
    </w:pPr>
    <w:rPr>
      <w:b/>
      <w:bCs/>
      <w:i/>
      <w:szCs w:val="26"/>
    </w:rPr>
  </w:style>
  <w:style w:type="paragraph" w:styleId="Rubrik4">
    <w:name w:val="heading 4"/>
    <w:basedOn w:val="Normal"/>
    <w:next w:val="Text"/>
    <w:link w:val="Rubrik4Char"/>
    <w:uiPriority w:val="99"/>
    <w:qFormat/>
    <w:rsid w:val="007F7D19"/>
    <w:pPr>
      <w:keepNext/>
      <w:keepLines/>
      <w:ind w:right="1134"/>
      <w:outlineLvl w:val="3"/>
    </w:pPr>
    <w:rPr>
      <w:rFonts w:eastAsiaTheme="majorEastAsia"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7F7D19"/>
    <w:rPr>
      <w:rFonts w:cs="Arial"/>
      <w:b/>
      <w:bCs/>
      <w:sz w:val="28"/>
    </w:rPr>
  </w:style>
  <w:style w:type="character" w:customStyle="1" w:styleId="Rubrik2Char">
    <w:name w:val="Rubrik 2 Char"/>
    <w:basedOn w:val="Standardstycketeckensnitt"/>
    <w:link w:val="Rubrik2"/>
    <w:uiPriority w:val="99"/>
    <w:locked/>
    <w:rsid w:val="00F8221F"/>
    <w:rPr>
      <w:b/>
      <w:bCs/>
      <w:iCs/>
      <w:szCs w:val="28"/>
    </w:rPr>
  </w:style>
  <w:style w:type="character" w:customStyle="1" w:styleId="Rubrik3Char">
    <w:name w:val="Rubrik 3 Char"/>
    <w:basedOn w:val="Standardstycketeckensnitt"/>
    <w:link w:val="Rubrik3"/>
    <w:uiPriority w:val="99"/>
    <w:locked/>
    <w:rsid w:val="007F7D19"/>
    <w:rPr>
      <w:b/>
      <w:bCs/>
      <w:i/>
      <w:szCs w:val="26"/>
    </w:rPr>
  </w:style>
  <w:style w:type="paragraph" w:styleId="Sidfot">
    <w:name w:val="footer"/>
    <w:basedOn w:val="Normal"/>
    <w:link w:val="SidfotChar"/>
    <w:uiPriority w:val="99"/>
    <w:semiHidden/>
    <w:locked/>
    <w:pPr>
      <w:tabs>
        <w:tab w:val="center" w:pos="4536"/>
        <w:tab w:val="right" w:pos="9072"/>
      </w:tabs>
    </w:pPr>
  </w:style>
  <w:style w:type="character" w:customStyle="1" w:styleId="SidfotChar">
    <w:name w:val="Sidfot Char"/>
    <w:basedOn w:val="Standardstycketeckensnitt"/>
    <w:link w:val="Sidfot"/>
    <w:uiPriority w:val="99"/>
    <w:semiHidden/>
    <w:locked/>
    <w:rsid w:val="00CA176D"/>
    <w:rPr>
      <w:rFonts w:cs="Times New Roman"/>
      <w:sz w:val="24"/>
      <w:szCs w:val="24"/>
    </w:rPr>
  </w:style>
  <w:style w:type="paragraph" w:styleId="Sidhuvud">
    <w:name w:val="header"/>
    <w:basedOn w:val="Normal"/>
    <w:link w:val="SidhuvudChar"/>
    <w:uiPriority w:val="99"/>
    <w:semiHidden/>
    <w:locked/>
    <w:pPr>
      <w:tabs>
        <w:tab w:val="center" w:pos="4536"/>
        <w:tab w:val="right" w:pos="9072"/>
      </w:tabs>
    </w:pPr>
  </w:style>
  <w:style w:type="character" w:customStyle="1" w:styleId="SidhuvudChar">
    <w:name w:val="Sidhuvud Char"/>
    <w:basedOn w:val="Standardstycketeckensnitt"/>
    <w:link w:val="Sidhuvud"/>
    <w:uiPriority w:val="99"/>
    <w:semiHidden/>
    <w:locked/>
    <w:rsid w:val="00CA176D"/>
    <w:rPr>
      <w:rFonts w:cs="Times New Roman"/>
      <w:sz w:val="24"/>
      <w:szCs w:val="24"/>
    </w:rPr>
  </w:style>
  <w:style w:type="paragraph" w:styleId="Brdtext">
    <w:name w:val="Body Text"/>
    <w:basedOn w:val="Normal"/>
    <w:link w:val="BrdtextChar"/>
    <w:uiPriority w:val="99"/>
    <w:semiHidden/>
    <w:locked/>
    <w:pPr>
      <w:tabs>
        <w:tab w:val="left" w:pos="4820"/>
      </w:tabs>
    </w:pPr>
    <w:rPr>
      <w:rFonts w:ascii="Berling Roman" w:hAnsi="Berling Roman" w:cs="Berling Roman"/>
      <w:sz w:val="22"/>
      <w:szCs w:val="22"/>
    </w:rPr>
  </w:style>
  <w:style w:type="character" w:customStyle="1" w:styleId="BrdtextChar">
    <w:name w:val="Brödtext Char"/>
    <w:basedOn w:val="Standardstycketeckensnitt"/>
    <w:link w:val="Brdtext"/>
    <w:uiPriority w:val="99"/>
    <w:semiHidden/>
    <w:locked/>
    <w:rsid w:val="00CA176D"/>
    <w:rPr>
      <w:rFonts w:ascii="Berling Roman" w:hAnsi="Berling Roman" w:cs="Berling Roman"/>
    </w:rPr>
  </w:style>
  <w:style w:type="character" w:styleId="Sidnummer">
    <w:name w:val="page number"/>
    <w:basedOn w:val="Standardstycketeckensnitt"/>
    <w:uiPriority w:val="99"/>
    <w:semiHidden/>
    <w:locked/>
    <w:rPr>
      <w:rFonts w:cs="Times New Roman"/>
    </w:rPr>
  </w:style>
  <w:style w:type="paragraph" w:customStyle="1" w:styleId="Paragraf">
    <w:name w:val="Paragraf"/>
    <w:basedOn w:val="Normal"/>
    <w:uiPriority w:val="99"/>
    <w:semiHidden/>
    <w:locked/>
    <w:rsid w:val="00785439"/>
    <w:pPr>
      <w:tabs>
        <w:tab w:val="left" w:pos="709"/>
        <w:tab w:val="left" w:pos="4253"/>
        <w:tab w:val="left" w:pos="7938"/>
        <w:tab w:val="right" w:pos="8222"/>
      </w:tabs>
      <w:spacing w:after="80"/>
    </w:pPr>
    <w:rPr>
      <w:rFonts w:ascii="Arial" w:hAnsi="Arial" w:cs="Arial"/>
      <w:sz w:val="26"/>
      <w:szCs w:val="26"/>
    </w:rPr>
  </w:style>
  <w:style w:type="paragraph" w:styleId="Punktlista">
    <w:name w:val="List Bullet"/>
    <w:basedOn w:val="Normal"/>
    <w:autoRedefine/>
    <w:uiPriority w:val="99"/>
    <w:semiHidden/>
    <w:locked/>
    <w:pPr>
      <w:numPr>
        <w:numId w:val="2"/>
      </w:numPr>
      <w:tabs>
        <w:tab w:val="clear" w:pos="360"/>
      </w:tabs>
      <w:spacing w:after="120"/>
      <w:ind w:left="454" w:hanging="454"/>
    </w:pPr>
    <w:rPr>
      <w:lang w:eastAsia="en-US"/>
    </w:rPr>
  </w:style>
  <w:style w:type="paragraph" w:styleId="Numreradlista">
    <w:name w:val="List Number"/>
    <w:basedOn w:val="Normal"/>
    <w:uiPriority w:val="99"/>
    <w:semiHidden/>
    <w:locked/>
    <w:pPr>
      <w:numPr>
        <w:numId w:val="1"/>
      </w:numPr>
      <w:tabs>
        <w:tab w:val="clear" w:pos="360"/>
      </w:tabs>
      <w:spacing w:after="120"/>
      <w:ind w:left="454" w:hanging="454"/>
    </w:pPr>
    <w:rPr>
      <w:lang w:eastAsia="en-US"/>
    </w:rPr>
  </w:style>
  <w:style w:type="table" w:styleId="Tabellrutnt">
    <w:name w:val="Table Grid"/>
    <w:basedOn w:val="Normaltabell"/>
    <w:uiPriority w:val="99"/>
    <w:locked/>
    <w:rsid w:val="001A36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XLedtext">
    <w:name w:val="LEX Ledtext"/>
    <w:basedOn w:val="Normal"/>
    <w:next w:val="LEXNormal"/>
    <w:uiPriority w:val="99"/>
    <w:semiHidden/>
    <w:locked/>
    <w:rsid w:val="0035655E"/>
    <w:rPr>
      <w:sz w:val="20"/>
    </w:rPr>
  </w:style>
  <w:style w:type="paragraph" w:customStyle="1" w:styleId="LEXMellanrubrik">
    <w:name w:val="LEX Mellanrubrik"/>
    <w:basedOn w:val="Normal"/>
    <w:next w:val="LEXNormal"/>
    <w:uiPriority w:val="99"/>
    <w:semiHidden/>
    <w:qFormat/>
    <w:locked/>
    <w:rsid w:val="00F0038C"/>
    <w:pPr>
      <w:suppressAutoHyphens/>
      <w:ind w:right="2552"/>
    </w:pPr>
    <w:rPr>
      <w:rFonts w:ascii="Arial" w:hAnsi="Arial"/>
      <w:b/>
    </w:rPr>
  </w:style>
  <w:style w:type="paragraph" w:customStyle="1" w:styleId="LEXNormal">
    <w:name w:val="LEX Normal"/>
    <w:basedOn w:val="Normal"/>
    <w:uiPriority w:val="99"/>
    <w:semiHidden/>
    <w:qFormat/>
    <w:locked/>
    <w:rsid w:val="00F0038C"/>
    <w:pPr>
      <w:suppressAutoHyphens/>
      <w:ind w:right="2552"/>
    </w:pPr>
  </w:style>
  <w:style w:type="paragraph" w:customStyle="1" w:styleId="LEXParagraf">
    <w:name w:val="LEX Paragraf"/>
    <w:basedOn w:val="Normal"/>
    <w:next w:val="LEXNormal"/>
    <w:uiPriority w:val="99"/>
    <w:semiHidden/>
    <w:locked/>
    <w:rsid w:val="004B4D03"/>
    <w:pPr>
      <w:suppressAutoHyphens/>
      <w:ind w:right="2552"/>
    </w:pPr>
    <w:rPr>
      <w:b/>
    </w:rPr>
  </w:style>
  <w:style w:type="paragraph" w:customStyle="1" w:styleId="LEXUnderrubrik">
    <w:name w:val="LEX Underrubrik"/>
    <w:basedOn w:val="Normal"/>
    <w:next w:val="LEXNormal"/>
    <w:uiPriority w:val="99"/>
    <w:semiHidden/>
    <w:qFormat/>
    <w:rsid w:val="00430D0E"/>
    <w:pPr>
      <w:suppressAutoHyphens/>
      <w:ind w:right="2552"/>
    </w:pPr>
    <w:rPr>
      <w:rFonts w:cs="Arial"/>
      <w:b/>
      <w:bCs/>
    </w:rPr>
  </w:style>
  <w:style w:type="paragraph" w:customStyle="1" w:styleId="LEXBeslut">
    <w:name w:val="LEX Beslut"/>
    <w:basedOn w:val="Normal"/>
    <w:semiHidden/>
    <w:qFormat/>
    <w:rsid w:val="00A92DAF"/>
    <w:pPr>
      <w:spacing w:before="120"/>
      <w:ind w:left="425" w:right="2552" w:hanging="425"/>
    </w:pPr>
    <w:rPr>
      <w:rFonts w:eastAsia="SimSun" w:cs="Mangal"/>
      <w:kern w:val="3"/>
      <w:lang w:eastAsia="zh-CN" w:bidi="hi-IN"/>
    </w:rPr>
  </w:style>
  <w:style w:type="paragraph" w:customStyle="1" w:styleId="LEXListapunkter0">
    <w:name w:val="LEX Lista punkter"/>
    <w:basedOn w:val="Punktlista2"/>
    <w:qFormat/>
    <w:rsid w:val="00B3337A"/>
    <w:pPr>
      <w:numPr>
        <w:numId w:val="37"/>
      </w:numPr>
    </w:pPr>
  </w:style>
  <w:style w:type="character" w:styleId="Betoning">
    <w:name w:val="Emphasis"/>
    <w:basedOn w:val="Standardstycketeckensnitt"/>
    <w:uiPriority w:val="20"/>
    <w:semiHidden/>
    <w:locked/>
    <w:rsid w:val="00F0038C"/>
    <w:rPr>
      <w:rFonts w:cs="Times New Roman"/>
      <w:i/>
      <w:iCs/>
    </w:rPr>
  </w:style>
  <w:style w:type="paragraph" w:styleId="Rubrik">
    <w:name w:val="Title"/>
    <w:basedOn w:val="Normal"/>
    <w:next w:val="Normal"/>
    <w:link w:val="RubrikChar"/>
    <w:uiPriority w:val="10"/>
    <w:semiHidden/>
    <w:locked/>
    <w:rsid w:val="00F0038C"/>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semiHidden/>
    <w:locked/>
    <w:rsid w:val="00CA176D"/>
    <w:rPr>
      <w:rFonts w:asciiTheme="majorHAnsi" w:eastAsiaTheme="majorEastAsia" w:hAnsiTheme="majorHAnsi" w:cs="Times New Roman"/>
      <w:b/>
      <w:bCs/>
      <w:kern w:val="28"/>
      <w:sz w:val="32"/>
      <w:szCs w:val="32"/>
    </w:rPr>
  </w:style>
  <w:style w:type="character" w:styleId="Stark">
    <w:name w:val="Strong"/>
    <w:basedOn w:val="Standardstycketeckensnitt"/>
    <w:uiPriority w:val="22"/>
    <w:semiHidden/>
    <w:locked/>
    <w:rsid w:val="00F0038C"/>
    <w:rPr>
      <w:rFonts w:cs="Times New Roman"/>
      <w:b/>
      <w:bCs/>
    </w:rPr>
  </w:style>
  <w:style w:type="paragraph" w:styleId="Underrubrik">
    <w:name w:val="Subtitle"/>
    <w:basedOn w:val="Normal"/>
    <w:next w:val="Normal"/>
    <w:link w:val="UnderrubrikChar"/>
    <w:uiPriority w:val="11"/>
    <w:semiHidden/>
    <w:locked/>
    <w:rsid w:val="00F0038C"/>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semiHidden/>
    <w:locked/>
    <w:rsid w:val="00CA176D"/>
    <w:rPr>
      <w:rFonts w:asciiTheme="majorHAnsi" w:eastAsiaTheme="majorEastAsia" w:hAnsiTheme="majorHAnsi" w:cs="Times New Roman"/>
      <w:sz w:val="24"/>
      <w:szCs w:val="24"/>
    </w:rPr>
  </w:style>
  <w:style w:type="paragraph" w:styleId="Ingetavstnd">
    <w:name w:val="No Spacing"/>
    <w:uiPriority w:val="1"/>
    <w:semiHidden/>
    <w:locked/>
    <w:rsid w:val="00F0038C"/>
    <w:pPr>
      <w:autoSpaceDE w:val="0"/>
      <w:autoSpaceDN w:val="0"/>
    </w:pPr>
  </w:style>
  <w:style w:type="character" w:styleId="Diskretbetoning">
    <w:name w:val="Subtle Emphasis"/>
    <w:basedOn w:val="Standardstycketeckensnitt"/>
    <w:uiPriority w:val="19"/>
    <w:semiHidden/>
    <w:locked/>
    <w:rsid w:val="00F0038C"/>
    <w:rPr>
      <w:rFonts w:cs="Times New Roman"/>
      <w:i/>
      <w:iCs/>
      <w:color w:val="404040" w:themeColor="text1" w:themeTint="BF"/>
    </w:rPr>
  </w:style>
  <w:style w:type="character" w:styleId="Starkbetoning">
    <w:name w:val="Intense Emphasis"/>
    <w:basedOn w:val="Standardstycketeckensnitt"/>
    <w:uiPriority w:val="21"/>
    <w:semiHidden/>
    <w:locked/>
    <w:rsid w:val="00F0038C"/>
    <w:rPr>
      <w:rFonts w:cs="Times New Roman"/>
      <w:i/>
      <w:iCs/>
      <w:color w:val="4F81BD" w:themeColor="accent1"/>
    </w:rPr>
  </w:style>
  <w:style w:type="paragraph" w:styleId="Citat">
    <w:name w:val="Quote"/>
    <w:basedOn w:val="Normal"/>
    <w:next w:val="Normal"/>
    <w:link w:val="CitatChar"/>
    <w:uiPriority w:val="29"/>
    <w:semiHidden/>
    <w:locked/>
    <w:rsid w:val="00F0038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locked/>
    <w:rsid w:val="00CA176D"/>
    <w:rPr>
      <w:rFonts w:cs="Times New Roman"/>
      <w:i/>
      <w:iCs/>
      <w:color w:val="404040" w:themeColor="text1" w:themeTint="BF"/>
      <w:sz w:val="24"/>
      <w:szCs w:val="24"/>
    </w:rPr>
  </w:style>
  <w:style w:type="character" w:styleId="Diskretreferens">
    <w:name w:val="Subtle Reference"/>
    <w:basedOn w:val="Standardstycketeckensnitt"/>
    <w:uiPriority w:val="31"/>
    <w:semiHidden/>
    <w:locked/>
    <w:rsid w:val="00F0038C"/>
    <w:rPr>
      <w:rFonts w:cs="Times New Roman"/>
      <w:smallCaps/>
      <w:color w:val="5A5A5A" w:themeColor="text1" w:themeTint="A5"/>
    </w:rPr>
  </w:style>
  <w:style w:type="paragraph" w:styleId="Liststycke">
    <w:name w:val="List Paragraph"/>
    <w:basedOn w:val="Normal"/>
    <w:uiPriority w:val="34"/>
    <w:qFormat/>
    <w:locked/>
    <w:rsid w:val="00F0038C"/>
    <w:pPr>
      <w:ind w:left="1304"/>
    </w:pPr>
  </w:style>
  <w:style w:type="character" w:styleId="Bokenstitel">
    <w:name w:val="Book Title"/>
    <w:basedOn w:val="Standardstycketeckensnitt"/>
    <w:uiPriority w:val="33"/>
    <w:semiHidden/>
    <w:locked/>
    <w:rsid w:val="00F0038C"/>
    <w:rPr>
      <w:rFonts w:cs="Times New Roman"/>
      <w:b/>
      <w:bCs/>
      <w:i/>
      <w:iCs/>
      <w:spacing w:val="5"/>
    </w:rPr>
  </w:style>
  <w:style w:type="character" w:styleId="Starkreferens">
    <w:name w:val="Intense Reference"/>
    <w:basedOn w:val="Standardstycketeckensnitt"/>
    <w:uiPriority w:val="32"/>
    <w:semiHidden/>
    <w:locked/>
    <w:rsid w:val="00F0038C"/>
    <w:rPr>
      <w:rFonts w:cs="Times New Roman"/>
      <w:b/>
      <w:bCs/>
      <w:smallCaps/>
      <w:color w:val="4F81BD" w:themeColor="accent1"/>
      <w:spacing w:val="5"/>
    </w:rPr>
  </w:style>
  <w:style w:type="paragraph" w:styleId="Starktcitat">
    <w:name w:val="Intense Quote"/>
    <w:basedOn w:val="Normal"/>
    <w:next w:val="Normal"/>
    <w:link w:val="StarktcitatChar"/>
    <w:uiPriority w:val="30"/>
    <w:semiHidden/>
    <w:locked/>
    <w:rsid w:val="00F003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semiHidden/>
    <w:locked/>
    <w:rsid w:val="00CA176D"/>
    <w:rPr>
      <w:rFonts w:cs="Times New Roman"/>
      <w:i/>
      <w:iCs/>
      <w:color w:val="4F81BD" w:themeColor="accent1"/>
      <w:sz w:val="24"/>
      <w:szCs w:val="24"/>
    </w:rPr>
  </w:style>
  <w:style w:type="paragraph" w:customStyle="1" w:styleId="LEXAvstnd">
    <w:name w:val="LEX Avstånd"/>
    <w:basedOn w:val="Normal"/>
    <w:next w:val="LEXNormal"/>
    <w:semiHidden/>
    <w:qFormat/>
    <w:rsid w:val="004B4D03"/>
    <w:pPr>
      <w:suppressAutoHyphens/>
      <w:spacing w:before="60"/>
      <w:ind w:right="2552"/>
    </w:pPr>
  </w:style>
  <w:style w:type="paragraph" w:styleId="Ballongtext">
    <w:name w:val="Balloon Text"/>
    <w:basedOn w:val="Normal"/>
    <w:link w:val="BallongtextChar"/>
    <w:uiPriority w:val="99"/>
    <w:semiHidden/>
    <w:locked/>
    <w:rsid w:val="004B4D03"/>
    <w:rPr>
      <w:rFonts w:ascii="Segoe UI" w:hAnsi="Segoe UI" w:cs="Segoe UI"/>
      <w:sz w:val="18"/>
      <w:szCs w:val="18"/>
    </w:rPr>
  </w:style>
  <w:style w:type="character" w:customStyle="1" w:styleId="BallongtextChar">
    <w:name w:val="Ballongtext Char"/>
    <w:basedOn w:val="Standardstycketeckensnitt"/>
    <w:link w:val="Ballongtext"/>
    <w:uiPriority w:val="99"/>
    <w:semiHidden/>
    <w:locked/>
    <w:rsid w:val="00CA176D"/>
    <w:rPr>
      <w:rFonts w:ascii="Segoe UI" w:hAnsi="Segoe UI" w:cs="Segoe UI"/>
      <w:sz w:val="18"/>
      <w:szCs w:val="18"/>
    </w:rPr>
  </w:style>
  <w:style w:type="paragraph" w:customStyle="1" w:styleId="LEXKursivrubrik">
    <w:name w:val="LEX Kursivrubrik"/>
    <w:basedOn w:val="Normal"/>
    <w:next w:val="LEXNormal"/>
    <w:semiHidden/>
    <w:qFormat/>
    <w:locked/>
    <w:rsid w:val="000B154A"/>
    <w:pPr>
      <w:ind w:right="2552"/>
    </w:pPr>
    <w:rPr>
      <w:i/>
    </w:rPr>
  </w:style>
  <w:style w:type="paragraph" w:customStyle="1" w:styleId="LEXStreck">
    <w:name w:val="LEX Streck"/>
    <w:basedOn w:val="Normal"/>
    <w:next w:val="LEXNormal"/>
    <w:semiHidden/>
    <w:qFormat/>
    <w:rsid w:val="002F7BC2"/>
    <w:pPr>
      <w:spacing w:after="120"/>
      <w:ind w:right="2552"/>
    </w:pPr>
    <w:rPr>
      <w:sz w:val="12"/>
    </w:rPr>
  </w:style>
  <w:style w:type="paragraph" w:styleId="Punktlista2">
    <w:name w:val="List Bullet 2"/>
    <w:basedOn w:val="Normal"/>
    <w:uiPriority w:val="99"/>
    <w:semiHidden/>
    <w:locked/>
    <w:rsid w:val="00B3337A"/>
    <w:pPr>
      <w:spacing w:before="80"/>
      <w:ind w:right="2552"/>
    </w:pPr>
  </w:style>
  <w:style w:type="paragraph" w:customStyle="1" w:styleId="LEXTabell">
    <w:name w:val="LEX Tabell"/>
    <w:basedOn w:val="Normal"/>
    <w:semiHidden/>
    <w:qFormat/>
    <w:rsid w:val="00FB51C1"/>
  </w:style>
  <w:style w:type="table" w:customStyle="1" w:styleId="LexTabellrendebalans">
    <w:name w:val="Lex Tabell ärendebalans"/>
    <w:basedOn w:val="Normaltabell"/>
    <w:uiPriority w:val="99"/>
    <w:rsid w:val="00545BB4"/>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left"/>
      </w:pPr>
      <w:rPr>
        <w:rFonts w:ascii="Times New Roman" w:hAnsi="Times New Roman" w:cs="Times New Roman"/>
        <w:b/>
        <w:sz w:val="24"/>
      </w:rPr>
      <w:tblPr/>
      <w:tcPr>
        <w:shd w:val="clear" w:color="auto" w:fill="F2F2F2" w:themeFill="background1" w:themeFillShade="F2"/>
      </w:tcPr>
    </w:tblStylePr>
  </w:style>
  <w:style w:type="table" w:customStyle="1" w:styleId="LexTabellekonomi">
    <w:name w:val="Lex Tabell ekonomi"/>
    <w:basedOn w:val="Normaltabell"/>
    <w:uiPriority w:val="99"/>
    <w:rsid w:val="00F702D4"/>
    <w:pPr>
      <w:jc w:val="right"/>
    </w:p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New Roman" w:hAnsi="Times New Roman" w:cs="Times New Roman"/>
        <w:b/>
        <w:sz w:val="24"/>
      </w:rPr>
      <w:tblPr/>
      <w:tcPr>
        <w:shd w:val="clear" w:color="auto" w:fill="8DB3E2" w:themeFill="text2" w:themeFillTint="66"/>
      </w:tcPr>
    </w:tblStylePr>
    <w:tblStylePr w:type="lastRow">
      <w:rPr>
        <w:rFonts w:ascii="Times New Roman" w:hAnsi="Times New Roman" w:cs="Times New Roman"/>
        <w:b w:val="0"/>
        <w:sz w:val="24"/>
      </w:rPr>
    </w:tblStylePr>
    <w:tblStylePr w:type="firstCol">
      <w:pPr>
        <w:jc w:val="left"/>
      </w:pPr>
      <w:rPr>
        <w:rFonts w:cs="Times New Roman"/>
      </w:rPr>
    </w:tblStylePr>
    <w:tblStylePr w:type="neCell">
      <w:rPr>
        <w:rFonts w:cs="Times New Roman"/>
      </w:rPr>
      <w:tblPr/>
      <w:tcPr>
        <w:shd w:val="clear" w:color="auto" w:fill="365F91" w:themeFill="accent1" w:themeFillShade="BF"/>
      </w:tcPr>
    </w:tblStylePr>
    <w:tblStylePr w:type="nwCell">
      <w:pPr>
        <w:jc w:val="left"/>
      </w:pPr>
      <w:rPr>
        <w:rFonts w:cs="Times New Roman"/>
        <w:color w:val="FFFFFF" w:themeColor="background1"/>
      </w:rPr>
      <w:tblPr/>
      <w:tcPr>
        <w:shd w:val="clear" w:color="auto" w:fill="1F497D" w:themeFill="text2"/>
      </w:tcPr>
    </w:tblStylePr>
  </w:style>
  <w:style w:type="paragraph" w:styleId="Punktlista3">
    <w:name w:val="List Bullet 3"/>
    <w:basedOn w:val="Normal"/>
    <w:uiPriority w:val="99"/>
    <w:semiHidden/>
    <w:locked/>
    <w:rsid w:val="00B3337A"/>
    <w:pPr>
      <w:spacing w:before="80"/>
      <w:ind w:right="2552"/>
    </w:pPr>
  </w:style>
  <w:style w:type="paragraph" w:customStyle="1" w:styleId="LEXListanummer0">
    <w:name w:val="LEX Lista nummer"/>
    <w:basedOn w:val="Numreradlista2"/>
    <w:semiHidden/>
    <w:qFormat/>
    <w:locked/>
    <w:rsid w:val="00860ADA"/>
  </w:style>
  <w:style w:type="paragraph" w:styleId="Numreradlista4">
    <w:name w:val="List Number 4"/>
    <w:basedOn w:val="Normal"/>
    <w:uiPriority w:val="99"/>
    <w:semiHidden/>
    <w:qFormat/>
    <w:locked/>
    <w:rsid w:val="00D27674"/>
    <w:pPr>
      <w:ind w:right="2552"/>
      <w:contextualSpacing/>
    </w:pPr>
  </w:style>
  <w:style w:type="paragraph" w:styleId="Numreradlista5">
    <w:name w:val="List Number 5"/>
    <w:basedOn w:val="Normal"/>
    <w:uiPriority w:val="99"/>
    <w:semiHidden/>
    <w:qFormat/>
    <w:locked/>
    <w:rsid w:val="00D27674"/>
    <w:pPr>
      <w:spacing w:before="120"/>
    </w:pPr>
  </w:style>
  <w:style w:type="paragraph" w:styleId="Punktlista4">
    <w:name w:val="List Bullet 4"/>
    <w:basedOn w:val="Normal"/>
    <w:uiPriority w:val="99"/>
    <w:semiHidden/>
    <w:qFormat/>
    <w:locked/>
    <w:rsid w:val="006520A9"/>
    <w:pPr>
      <w:numPr>
        <w:numId w:val="3"/>
      </w:numPr>
      <w:tabs>
        <w:tab w:val="clear" w:pos="643"/>
        <w:tab w:val="num" w:pos="926"/>
      </w:tabs>
      <w:ind w:left="615"/>
      <w:contextualSpacing/>
    </w:pPr>
  </w:style>
  <w:style w:type="paragraph" w:styleId="Punktlista5">
    <w:name w:val="List Bullet 5"/>
    <w:basedOn w:val="Normal"/>
    <w:uiPriority w:val="99"/>
    <w:semiHidden/>
    <w:qFormat/>
    <w:locked/>
    <w:rsid w:val="006520A9"/>
    <w:pPr>
      <w:numPr>
        <w:numId w:val="4"/>
      </w:numPr>
      <w:tabs>
        <w:tab w:val="clear" w:pos="926"/>
        <w:tab w:val="num" w:pos="1209"/>
      </w:tabs>
      <w:spacing w:before="80"/>
      <w:ind w:left="615"/>
      <w:contextualSpacing/>
    </w:pPr>
  </w:style>
  <w:style w:type="paragraph" w:styleId="Lista2">
    <w:name w:val="List 2"/>
    <w:basedOn w:val="Normal"/>
    <w:uiPriority w:val="99"/>
    <w:semiHidden/>
    <w:locked/>
    <w:rsid w:val="00D27674"/>
    <w:pPr>
      <w:numPr>
        <w:numId w:val="35"/>
      </w:numPr>
      <w:spacing w:before="120"/>
      <w:ind w:right="2552"/>
    </w:pPr>
  </w:style>
  <w:style w:type="paragraph" w:styleId="Numreradlista2">
    <w:name w:val="List Number 2"/>
    <w:basedOn w:val="Normal"/>
    <w:uiPriority w:val="99"/>
    <w:semiHidden/>
    <w:qFormat/>
    <w:locked/>
    <w:rsid w:val="00D33D5D"/>
    <w:pPr>
      <w:numPr>
        <w:numId w:val="36"/>
      </w:numPr>
      <w:spacing w:before="80"/>
      <w:ind w:right="2552"/>
    </w:pPr>
  </w:style>
  <w:style w:type="paragraph" w:styleId="Numreradlista3">
    <w:name w:val="List Number 3"/>
    <w:basedOn w:val="Normal"/>
    <w:uiPriority w:val="99"/>
    <w:semiHidden/>
    <w:qFormat/>
    <w:locked/>
    <w:rsid w:val="00D27674"/>
    <w:pPr>
      <w:spacing w:before="40"/>
      <w:ind w:right="2552"/>
    </w:pPr>
  </w:style>
  <w:style w:type="table" w:styleId="Tabellrutntljust">
    <w:name w:val="Grid Table Light"/>
    <w:basedOn w:val="Normaltabell"/>
    <w:uiPriority w:val="40"/>
    <w:locked/>
    <w:rsid w:val="00631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xTabellomrstning">
    <w:name w:val="Lex Tabell omröstning"/>
    <w:basedOn w:val="Normaltabell"/>
    <w:uiPriority w:val="99"/>
    <w:rsid w:val="00D410D9"/>
    <w:pPr>
      <w:jc w:val="center"/>
    </w:pPr>
    <w:rPr>
      <w:rFonts w:ascii="Arial" w:hAnsi="Arial"/>
      <w:sz w:val="20"/>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s="Times New Roman"/>
        <w:b/>
        <w:sz w:val="18"/>
      </w:rPr>
      <w:tblPr/>
      <w:tcPr>
        <w:shd w:val="clear" w:color="auto" w:fill="F2F2F2" w:themeFill="background1" w:themeFillShade="F2"/>
      </w:tcPr>
    </w:tblStylePr>
    <w:tblStylePr w:type="lastRow">
      <w:rPr>
        <w:rFonts w:ascii="Arial" w:hAnsi="Arial" w:cs="Times New Roman"/>
        <w:b w:val="0"/>
        <w:sz w:val="20"/>
      </w:rPr>
    </w:tblStylePr>
    <w:tblStylePr w:type="firstCol">
      <w:pPr>
        <w:jc w:val="left"/>
      </w:pPr>
      <w:rPr>
        <w:rFonts w:cs="Times New Roman"/>
      </w:rPr>
    </w:tblStylePr>
    <w:tblStylePr w:type="seCell">
      <w:rPr>
        <w:rFonts w:asciiTheme="majorHAnsi" w:hAnsiTheme="majorHAnsi" w:cs="Times New Roman"/>
        <w:b w:val="0"/>
        <w:i w:val="0"/>
        <w:sz w:val="20"/>
      </w:rPr>
    </w:tblStylePr>
  </w:style>
  <w:style w:type="table" w:styleId="Moderntabell">
    <w:name w:val="Table Contemporary"/>
    <w:basedOn w:val="Normaltabell"/>
    <w:uiPriority w:val="99"/>
    <w:locked/>
    <w:rsid w:val="002A6FAD"/>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paragraph" w:customStyle="1" w:styleId="LEXBeslut2">
    <w:name w:val="LEX Beslut2"/>
    <w:basedOn w:val="LEXBeslut"/>
    <w:semiHidden/>
    <w:qFormat/>
    <w:rsid w:val="00C6138A"/>
    <w:pPr>
      <w:spacing w:before="80"/>
      <w:ind w:left="850"/>
    </w:pPr>
  </w:style>
  <w:style w:type="table" w:customStyle="1" w:styleId="LexTabell0">
    <w:name w:val="Lex Tabell"/>
    <w:basedOn w:val="Normaltabell"/>
    <w:uiPriority w:val="99"/>
    <w:rsid w:val="00F702D4"/>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New Roman" w:hAnsi="Times New Roman" w:cs="Times New Roman"/>
        <w:b/>
        <w:sz w:val="24"/>
      </w:rPr>
    </w:tblStylePr>
  </w:style>
  <w:style w:type="paragraph" w:customStyle="1" w:styleId="LexDokument">
    <w:name w:val="Lex Dokument"/>
    <w:basedOn w:val="Normal"/>
    <w:qFormat/>
    <w:rsid w:val="00B93D13"/>
    <w:pPr>
      <w:spacing w:before="120" w:after="120"/>
      <w:ind w:right="284"/>
    </w:pPr>
    <w:rPr>
      <w:rFonts w:ascii="Arial" w:hAnsi="Arial"/>
      <w:b/>
      <w:sz w:val="40"/>
    </w:rPr>
  </w:style>
  <w:style w:type="numbering" w:customStyle="1" w:styleId="lexlistanummer">
    <w:name w:val="lex lista nummer"/>
    <w:pPr>
      <w:numPr>
        <w:numId w:val="36"/>
      </w:numPr>
    </w:pPr>
  </w:style>
  <w:style w:type="numbering" w:customStyle="1" w:styleId="lexlistabeslut">
    <w:name w:val="lex lista beslut"/>
    <w:pPr>
      <w:numPr>
        <w:numId w:val="35"/>
      </w:numPr>
    </w:pPr>
  </w:style>
  <w:style w:type="numbering" w:customStyle="1" w:styleId="lexlistapunkter">
    <w:name w:val="lex lista punkter"/>
    <w:pPr>
      <w:numPr>
        <w:numId w:val="37"/>
      </w:numPr>
    </w:pPr>
  </w:style>
  <w:style w:type="character" w:styleId="Platshllartext">
    <w:name w:val="Placeholder Text"/>
    <w:basedOn w:val="Standardstycketeckensnitt"/>
    <w:uiPriority w:val="99"/>
    <w:semiHidden/>
    <w:locked/>
    <w:rsid w:val="006804FE"/>
    <w:rPr>
      <w:color w:val="808080"/>
    </w:rPr>
  </w:style>
  <w:style w:type="paragraph" w:styleId="Innehllsfrteckningsrubrik">
    <w:name w:val="TOC Heading"/>
    <w:basedOn w:val="Rubrik1"/>
    <w:next w:val="Normal"/>
    <w:uiPriority w:val="39"/>
    <w:unhideWhenUsed/>
    <w:qFormat/>
    <w:locked/>
    <w:rsid w:val="00AD367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nehll1">
    <w:name w:val="toc 1"/>
    <w:basedOn w:val="Normal"/>
    <w:next w:val="Normal"/>
    <w:autoRedefine/>
    <w:uiPriority w:val="39"/>
    <w:locked/>
    <w:rsid w:val="00B93D13"/>
    <w:pPr>
      <w:spacing w:before="120"/>
    </w:pPr>
  </w:style>
  <w:style w:type="paragraph" w:styleId="Innehll2">
    <w:name w:val="toc 2"/>
    <w:basedOn w:val="Normal"/>
    <w:next w:val="Normal"/>
    <w:autoRedefine/>
    <w:uiPriority w:val="39"/>
    <w:locked/>
    <w:rsid w:val="00902370"/>
    <w:pPr>
      <w:spacing w:before="40"/>
      <w:ind w:left="284"/>
    </w:pPr>
  </w:style>
  <w:style w:type="character" w:styleId="Hyperlnk">
    <w:name w:val="Hyperlink"/>
    <w:basedOn w:val="Standardstycketeckensnitt"/>
    <w:uiPriority w:val="99"/>
    <w:unhideWhenUsed/>
    <w:locked/>
    <w:rsid w:val="00AD3677"/>
    <w:rPr>
      <w:color w:val="0000FF" w:themeColor="hyperlink"/>
      <w:u w:val="single"/>
    </w:rPr>
  </w:style>
  <w:style w:type="paragraph" w:styleId="Innehll3">
    <w:name w:val="toc 3"/>
    <w:basedOn w:val="Normal"/>
    <w:next w:val="Normal"/>
    <w:autoRedefine/>
    <w:uiPriority w:val="39"/>
    <w:locked/>
    <w:rsid w:val="00902370"/>
    <w:pPr>
      <w:spacing w:before="40"/>
      <w:ind w:left="567"/>
    </w:pPr>
  </w:style>
  <w:style w:type="paragraph" w:customStyle="1" w:styleId="Text">
    <w:name w:val="Text"/>
    <w:basedOn w:val="LEXNormal"/>
    <w:rsid w:val="00B93D13"/>
    <w:pPr>
      <w:ind w:right="1134"/>
    </w:pPr>
  </w:style>
  <w:style w:type="character" w:customStyle="1" w:styleId="Rubrik4Char">
    <w:name w:val="Rubrik 4 Char"/>
    <w:basedOn w:val="Standardstycketeckensnitt"/>
    <w:link w:val="Rubrik4"/>
    <w:uiPriority w:val="99"/>
    <w:rsid w:val="007F7D19"/>
    <w:rPr>
      <w:rFonts w:eastAsiaTheme="majorEastAsia" w:cstheme="majorBidi"/>
      <w:i/>
      <w:iCs/>
    </w:rPr>
  </w:style>
  <w:style w:type="paragraph" w:styleId="Innehll4">
    <w:name w:val="toc 4"/>
    <w:basedOn w:val="Normal"/>
    <w:next w:val="Normal"/>
    <w:autoRedefine/>
    <w:uiPriority w:val="39"/>
    <w:locked/>
    <w:rsid w:val="00F8221F"/>
    <w:pPr>
      <w:ind w:left="567"/>
    </w:pPr>
    <w:rPr>
      <w:i/>
    </w:rPr>
  </w:style>
  <w:style w:type="paragraph" w:customStyle="1" w:styleId="LEXT12">
    <w:name w:val="LEX T12"/>
    <w:basedOn w:val="Normal"/>
    <w:qFormat/>
    <w:rsid w:val="00AA2E41"/>
    <w:pPr>
      <w:suppressAutoHyphens/>
      <w:ind w:left="45"/>
    </w:pPr>
  </w:style>
  <w:style w:type="paragraph" w:customStyle="1" w:styleId="LEXT12F">
    <w:name w:val="LEX T12F"/>
    <w:basedOn w:val="Normal"/>
    <w:qFormat/>
    <w:rsid w:val="00AA2E41"/>
    <w:pPr>
      <w:suppressAutoHyphens/>
      <w:ind w:left="45"/>
    </w:pPr>
    <w:rPr>
      <w:b/>
      <w:bCs/>
    </w:rPr>
  </w:style>
  <w:style w:type="table" w:customStyle="1" w:styleId="Tabell1">
    <w:name w:val="Tabell 1"/>
    <w:basedOn w:val="Normaltabell"/>
    <w:uiPriority w:val="99"/>
    <w:locked/>
    <w:rsid w:val="00AA2E41"/>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New Roman" w:hAnsi="Times New Roman" w:cs="Times New Roman"/>
        <w:b/>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54593439C24194926D3E46606B77B6"/>
        <w:category>
          <w:name w:val="Allmänt"/>
          <w:gallery w:val="placeholder"/>
        </w:category>
        <w:types>
          <w:type w:val="bbPlcHdr"/>
        </w:types>
        <w:behaviors>
          <w:behavior w:val="content"/>
        </w:behaviors>
        <w:guid w:val="{38ED81BC-86B1-4BE8-A933-1399BB23ECA6}"/>
      </w:docPartPr>
      <w:docPartBody>
        <w:p w:rsidR="002D213C" w:rsidRDefault="0084652E">
          <w:r w:rsidRPr="00414BA4">
            <w:rPr>
              <w:rStyle w:val="Platshllartext"/>
            </w:rPr>
            <w:t>/Dokumentbeskrivning/</w:t>
          </w:r>
        </w:p>
      </w:docPartBody>
    </w:docPart>
    <w:docPart>
      <w:docPartPr>
        <w:name w:val="37CADC2BB3304E468B18ACCD9B3B5DB8"/>
        <w:category>
          <w:name w:val="Allmänt"/>
          <w:gallery w:val="placeholder"/>
        </w:category>
        <w:types>
          <w:type w:val="bbPlcHdr"/>
        </w:types>
        <w:behaviors>
          <w:behavior w:val="content"/>
        </w:behaviors>
        <w:guid w:val="{1254C7B5-734D-4CDB-8BCB-9AA68561C712}"/>
      </w:docPartPr>
      <w:docPartBody>
        <w:p w:rsidR="002D213C" w:rsidRDefault="0084652E">
          <w:r w:rsidRPr="00414BA4">
            <w:rPr>
              <w:rStyle w:val="Platshllartext"/>
            </w:rPr>
            <w:t>/SammanträdeDatum/</w:t>
          </w:r>
        </w:p>
      </w:docPartBody>
    </w:docPart>
    <w:docPart>
      <w:docPartPr>
        <w:name w:val="71780B9853124F4AB66ED1C04B8841D8"/>
        <w:category>
          <w:name w:val="Allmänt"/>
          <w:gallery w:val="placeholder"/>
        </w:category>
        <w:types>
          <w:type w:val="bbPlcHdr"/>
        </w:types>
        <w:behaviors>
          <w:behavior w:val="content"/>
        </w:behaviors>
        <w:guid w:val="{2068DCBC-8D99-4BF1-8FBF-47E0668E19B6}"/>
      </w:docPartPr>
      <w:docPartBody>
        <w:p w:rsidR="002D213C" w:rsidRDefault="0084652E">
          <w:r w:rsidRPr="00414BA4">
            <w:rPr>
              <w:rStyle w:val="Platshllartext"/>
            </w:rPr>
            <w:t>/Ärendebeteckning/</w:t>
          </w:r>
        </w:p>
      </w:docPartBody>
    </w:docPart>
    <w:docPart>
      <w:docPartPr>
        <w:name w:val="CA274E67EA5843299C29048372C09004"/>
        <w:category>
          <w:name w:val="Allmänt"/>
          <w:gallery w:val="placeholder"/>
        </w:category>
        <w:types>
          <w:type w:val="bbPlcHdr"/>
        </w:types>
        <w:behaviors>
          <w:behavior w:val="content"/>
        </w:behaviors>
        <w:guid w:val="{1962244A-583E-4B04-8AE9-C73C8A92BF9B}"/>
      </w:docPartPr>
      <w:docPartBody>
        <w:p w:rsidR="003F668B" w:rsidRDefault="0084652E" w:rsidP="008B3AAB">
          <w:pPr>
            <w:pStyle w:val="CA274E67EA5843299C29048372C09004"/>
          </w:pPr>
          <w:r w:rsidRPr="00BB7B3B">
            <w:rPr>
              <w:rStyle w:val="Platshllartext"/>
            </w:rPr>
            <w:t>/SammanträdespunktBeslutnummer/</w:t>
          </w:r>
        </w:p>
      </w:docPartBody>
    </w:docPart>
    <w:docPart>
      <w:docPartPr>
        <w:name w:val="C96CA963A0734676B9E4030A9E78B81F"/>
        <w:category>
          <w:name w:val="Allmänt"/>
          <w:gallery w:val="placeholder"/>
        </w:category>
        <w:types>
          <w:type w:val="bbPlcHdr"/>
        </w:types>
        <w:behaviors>
          <w:behavior w:val="content"/>
        </w:behaviors>
        <w:guid w:val="{4D395490-AEDA-41B5-991D-55C217F8A2F7}"/>
      </w:docPartPr>
      <w:docPartBody>
        <w:p w:rsidR="003F668B" w:rsidRDefault="0084652E" w:rsidP="008B3AAB">
          <w:pPr>
            <w:pStyle w:val="C96CA963A0734676B9E4030A9E78B81F"/>
          </w:pPr>
          <w:r w:rsidRPr="00414BA4">
            <w:rPr>
              <w:rStyle w:val="Platshllartext"/>
            </w:rPr>
            <w:t>/SammanträdeDatum/</w:t>
          </w:r>
        </w:p>
      </w:docPartBody>
    </w:docPart>
    <w:docPart>
      <w:docPartPr>
        <w:name w:val="8CC282FA6303468CAC736EFCC2DE1D1B"/>
        <w:category>
          <w:name w:val="Allmänt"/>
          <w:gallery w:val="placeholder"/>
        </w:category>
        <w:types>
          <w:type w:val="bbPlcHdr"/>
        </w:types>
        <w:behaviors>
          <w:behavior w:val="content"/>
        </w:behaviors>
        <w:guid w:val="{09AE37CB-7EE5-41BB-AA1F-BC04AE283F3B}"/>
      </w:docPartPr>
      <w:docPartBody>
        <w:p w:rsidR="003F668B" w:rsidRDefault="0084652E" w:rsidP="008B3AAB">
          <w:pPr>
            <w:pStyle w:val="8CC282FA6303468CAC736EFCC2DE1D1B"/>
          </w:pPr>
          <w:r w:rsidRPr="00BB7B3B">
            <w:rPr>
              <w:rStyle w:val="Platshllartext"/>
            </w:rPr>
            <w:t>/SammanträdespunktBeslutnummer/</w:t>
          </w:r>
        </w:p>
      </w:docPartBody>
    </w:docPart>
    <w:docPart>
      <w:docPartPr>
        <w:name w:val="C23BEE8BE95C460CA8FB67899707BD85"/>
        <w:category>
          <w:name w:val="Allmänt"/>
          <w:gallery w:val="placeholder"/>
        </w:category>
        <w:types>
          <w:type w:val="bbPlcHdr"/>
        </w:types>
        <w:behaviors>
          <w:behavior w:val="content"/>
        </w:behaviors>
        <w:guid w:val="{81F832E1-A010-4147-B116-4304AAC69A03}"/>
      </w:docPartPr>
      <w:docPartBody>
        <w:p w:rsidR="003F668B" w:rsidRDefault="0084652E" w:rsidP="008B3AAB">
          <w:pPr>
            <w:pStyle w:val="C23BEE8BE95C460CA8FB67899707BD85"/>
          </w:pPr>
          <w:r w:rsidRPr="00414BA4">
            <w:rPr>
              <w:rStyle w:val="Platshllartext"/>
            </w:rPr>
            <w:t>/Ärendebeteckning/</w:t>
          </w:r>
        </w:p>
      </w:docPartBody>
    </w:docPart>
    <w:docPart>
      <w:docPartPr>
        <w:name w:val="C0298C3B7E0740AC987EEC677B63E405"/>
        <w:category>
          <w:name w:val="Allmänt"/>
          <w:gallery w:val="placeholder"/>
        </w:category>
        <w:types>
          <w:type w:val="bbPlcHdr"/>
        </w:types>
        <w:behaviors>
          <w:behavior w:val="content"/>
        </w:behaviors>
        <w:guid w:val="{CCEB79E6-A5C2-4B1B-9985-9298D30BAE95}"/>
      </w:docPartPr>
      <w:docPartBody>
        <w:p w:rsidR="003F668B" w:rsidRDefault="0084652E" w:rsidP="008B3AAB">
          <w:pPr>
            <w:pStyle w:val="C0298C3B7E0740AC987EEC677B63E405"/>
          </w:pPr>
          <w:r w:rsidRPr="00414BA4">
            <w:rPr>
              <w:rStyle w:val="Platshllartext"/>
            </w:rPr>
            <w:t>/Dokumenttyp/</w:t>
          </w:r>
        </w:p>
      </w:docPartBody>
    </w:docPart>
    <w:docPart>
      <w:docPartPr>
        <w:name w:val="B2A16A7A639D4BD5A3E4F9DFD8F55EE6"/>
        <w:category>
          <w:name w:val="Allmänt"/>
          <w:gallery w:val="placeholder"/>
        </w:category>
        <w:types>
          <w:type w:val="bbPlcHdr"/>
        </w:types>
        <w:behaviors>
          <w:behavior w:val="content"/>
        </w:behaviors>
        <w:guid w:val="{57E037C4-0FBC-4934-97AF-829CAAD0D609}"/>
      </w:docPartPr>
      <w:docPartBody>
        <w:p w:rsidR="003F668B" w:rsidRDefault="0084652E" w:rsidP="008B3AAB">
          <w:pPr>
            <w:pStyle w:val="B2A16A7A639D4BD5A3E4F9DFD8F55EE6"/>
          </w:pPr>
          <w:r w:rsidRPr="00414BA4">
            <w:rPr>
              <w:rStyle w:val="Platshllartext"/>
            </w:rPr>
            <w:t>/Eget_Titel/</w:t>
          </w:r>
        </w:p>
      </w:docPartBody>
    </w:docPart>
    <w:docPart>
      <w:docPartPr>
        <w:name w:val="EC50453EA91D45A2868FB3D9141025EC"/>
        <w:category>
          <w:name w:val="Allmänt"/>
          <w:gallery w:val="placeholder"/>
        </w:category>
        <w:types>
          <w:type w:val="bbPlcHdr"/>
        </w:types>
        <w:behaviors>
          <w:behavior w:val="content"/>
        </w:behaviors>
        <w:guid w:val="{6DE8630D-19ED-47F0-A440-56C6B0B3F724}"/>
      </w:docPartPr>
      <w:docPartBody>
        <w:p w:rsidR="006234B9" w:rsidRDefault="0084652E">
          <w:r w:rsidRPr="00B203B3">
            <w:rPr>
              <w:rStyle w:val="Platshllartext"/>
            </w:rPr>
            <w:t>/Diarium/</w:t>
          </w:r>
        </w:p>
      </w:docPartBody>
    </w:docPart>
    <w:docPart>
      <w:docPartPr>
        <w:name w:val="F6D9C88626A847F8BBB697FB748837D5"/>
        <w:category>
          <w:name w:val="Allmänt"/>
          <w:gallery w:val="placeholder"/>
        </w:category>
        <w:types>
          <w:type w:val="bbPlcHdr"/>
        </w:types>
        <w:behaviors>
          <w:behavior w:val="content"/>
        </w:behaviors>
        <w:guid w:val="{418650A1-6B4F-4A93-B93E-F73121DD67D2}"/>
      </w:docPartPr>
      <w:docPartBody>
        <w:p w:rsidR="006234B9" w:rsidRDefault="0084652E">
          <w:r w:rsidRPr="00B203B3">
            <w:rPr>
              <w:rStyle w:val="Platshllartext"/>
            </w:rPr>
            <w:t>/Ärendebeteckning/</w:t>
          </w:r>
        </w:p>
      </w:docPartBody>
    </w:docPart>
    <w:docPart>
      <w:docPartPr>
        <w:name w:val="3D55A0002FAB448E86D6ADBD61332CF3"/>
        <w:category>
          <w:name w:val="Allmänt"/>
          <w:gallery w:val="placeholder"/>
        </w:category>
        <w:types>
          <w:type w:val="bbPlcHdr"/>
        </w:types>
        <w:behaviors>
          <w:behavior w:val="content"/>
        </w:behaviors>
        <w:guid w:val="{A05F70F9-E41B-4BC3-A10C-D28FE42D4A38}"/>
      </w:docPartPr>
      <w:docPartBody>
        <w:p w:rsidR="00E659EC" w:rsidRDefault="0084652E">
          <w:r w:rsidRPr="00B23320">
            <w:rPr>
              <w:rStyle w:val="Platshllartext"/>
            </w:rPr>
            <w:t>/Diarium/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 Roman">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26"/>
    <w:rsid w:val="000265DB"/>
    <w:rsid w:val="00093032"/>
    <w:rsid w:val="000E7717"/>
    <w:rsid w:val="00104584"/>
    <w:rsid w:val="001238C5"/>
    <w:rsid w:val="00166D48"/>
    <w:rsid w:val="001B6F24"/>
    <w:rsid w:val="001D71F1"/>
    <w:rsid w:val="002175AC"/>
    <w:rsid w:val="00253916"/>
    <w:rsid w:val="002D213C"/>
    <w:rsid w:val="003C7389"/>
    <w:rsid w:val="003F668B"/>
    <w:rsid w:val="00407230"/>
    <w:rsid w:val="00531392"/>
    <w:rsid w:val="00582907"/>
    <w:rsid w:val="005B5103"/>
    <w:rsid w:val="0060096E"/>
    <w:rsid w:val="006234B9"/>
    <w:rsid w:val="00666C63"/>
    <w:rsid w:val="00726D36"/>
    <w:rsid w:val="007B51D1"/>
    <w:rsid w:val="007E6CF7"/>
    <w:rsid w:val="0084652E"/>
    <w:rsid w:val="00886D3E"/>
    <w:rsid w:val="008B3AAB"/>
    <w:rsid w:val="008C3257"/>
    <w:rsid w:val="00D032F5"/>
    <w:rsid w:val="00D17B55"/>
    <w:rsid w:val="00D41D8B"/>
    <w:rsid w:val="00DD32A1"/>
    <w:rsid w:val="00E10FFE"/>
    <w:rsid w:val="00E659EC"/>
    <w:rsid w:val="00E93382"/>
    <w:rsid w:val="00EB75CD"/>
    <w:rsid w:val="00EC69E6"/>
    <w:rsid w:val="00F70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1F1"/>
    <w:rPr>
      <w:color w:val="808080"/>
    </w:rPr>
  </w:style>
  <w:style w:type="paragraph" w:customStyle="1" w:styleId="CA274E67EA5843299C29048372C09004">
    <w:name w:val="CA274E67EA5843299C29048372C09004"/>
    <w:rsid w:val="008B3AAB"/>
  </w:style>
  <w:style w:type="paragraph" w:customStyle="1" w:styleId="C96CA963A0734676B9E4030A9E78B81F">
    <w:name w:val="C96CA963A0734676B9E4030A9E78B81F"/>
    <w:rsid w:val="008B3AAB"/>
  </w:style>
  <w:style w:type="paragraph" w:customStyle="1" w:styleId="8CC282FA6303468CAC736EFCC2DE1D1B">
    <w:name w:val="8CC282FA6303468CAC736EFCC2DE1D1B"/>
    <w:rsid w:val="008B3AAB"/>
  </w:style>
  <w:style w:type="paragraph" w:customStyle="1" w:styleId="C23BEE8BE95C460CA8FB67899707BD85">
    <w:name w:val="C23BEE8BE95C460CA8FB67899707BD85"/>
    <w:rsid w:val="008B3AAB"/>
  </w:style>
  <w:style w:type="paragraph" w:customStyle="1" w:styleId="C0298C3B7E0740AC987EEC677B63E405">
    <w:name w:val="C0298C3B7E0740AC987EEC677B63E405"/>
    <w:rsid w:val="008B3AAB"/>
  </w:style>
  <w:style w:type="paragraph" w:customStyle="1" w:styleId="B2A16A7A639D4BD5A3E4F9DFD8F55EE6">
    <w:name w:val="B2A16A7A639D4BD5A3E4F9DFD8F55EE6"/>
    <w:rsid w:val="008B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D852-2156-412E-9EE2-B940C43C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12009</Characters>
  <Application>Microsoft Office Word</Application>
  <DocSecurity>0</DocSecurity>
  <Lines>100</Lines>
  <Paragraphs>27</Paragraphs>
  <ScaleCrop>false</ScaleCrop>
  <HeadingPairs>
    <vt:vector size="2" baseType="variant">
      <vt:variant>
        <vt:lpstr>Rubrik</vt:lpstr>
      </vt:variant>
      <vt:variant>
        <vt:i4>1</vt:i4>
      </vt:variant>
    </vt:vector>
  </HeadingPairs>
  <TitlesOfParts>
    <vt:vector size="1" baseType="lpstr">
      <vt:lpstr>Tjänsteskrivelse</vt:lpstr>
    </vt:vector>
  </TitlesOfParts>
  <Company>Solna stad</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Ärendehantering</dc:subject>
  <dc:creator>Anna Palmer</dc:creator>
  <cp:lastModifiedBy>Eva Rydén</cp:lastModifiedBy>
  <cp:revision>2</cp:revision>
  <cp:lastPrinted>2016-04-12T06:17:00Z</cp:lastPrinted>
  <dcterms:created xsi:type="dcterms:W3CDTF">2023-06-27T13:31:00Z</dcterms:created>
  <dcterms:modified xsi:type="dcterms:W3CDTF">2023-06-27T13:31:00Z</dcterms:modified>
  <cp:category>Dokumentmallar</cp:category>
</cp:coreProperties>
</file>